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427F" w14:textId="77777777" w:rsidR="00361D57" w:rsidRDefault="00361D57" w:rsidP="00361D57">
      <w:pPr>
        <w:pStyle w:val="Default"/>
        <w:rPr>
          <w:sz w:val="23"/>
          <w:szCs w:val="23"/>
        </w:rPr>
      </w:pPr>
      <w:r>
        <w:rPr>
          <w:b/>
          <w:bCs/>
          <w:sz w:val="23"/>
          <w:szCs w:val="23"/>
        </w:rPr>
        <w:t xml:space="preserve">Boca </w:t>
      </w:r>
      <w:proofErr w:type="spellStart"/>
      <w:r>
        <w:rPr>
          <w:b/>
          <w:bCs/>
          <w:sz w:val="23"/>
          <w:szCs w:val="23"/>
        </w:rPr>
        <w:t>Ciega</w:t>
      </w:r>
      <w:proofErr w:type="spellEnd"/>
      <w:r>
        <w:rPr>
          <w:b/>
          <w:bCs/>
          <w:sz w:val="23"/>
          <w:szCs w:val="23"/>
        </w:rPr>
        <w:t xml:space="preserve"> High School </w:t>
      </w:r>
    </w:p>
    <w:p w14:paraId="131AC640" w14:textId="77777777" w:rsidR="00361D57" w:rsidRDefault="00361D57" w:rsidP="00361D57">
      <w:pPr>
        <w:pStyle w:val="Default"/>
        <w:rPr>
          <w:sz w:val="23"/>
          <w:szCs w:val="23"/>
        </w:rPr>
      </w:pPr>
      <w:r>
        <w:rPr>
          <w:b/>
          <w:bCs/>
          <w:sz w:val="23"/>
          <w:szCs w:val="23"/>
        </w:rPr>
        <w:t xml:space="preserve">Center for Wellness and Medical Professions </w:t>
      </w:r>
    </w:p>
    <w:p w14:paraId="05343D00" w14:textId="77777777" w:rsidR="00361D57" w:rsidRDefault="00361D57" w:rsidP="00361D57">
      <w:pPr>
        <w:pStyle w:val="Default"/>
        <w:rPr>
          <w:sz w:val="23"/>
          <w:szCs w:val="23"/>
        </w:rPr>
      </w:pPr>
      <w:r>
        <w:rPr>
          <w:b/>
          <w:bCs/>
          <w:sz w:val="23"/>
          <w:szCs w:val="23"/>
        </w:rPr>
        <w:t xml:space="preserve">English Three Honors </w:t>
      </w:r>
    </w:p>
    <w:p w14:paraId="4014E1DF" w14:textId="77777777" w:rsidR="00361D57" w:rsidRDefault="00361D57" w:rsidP="00361D57">
      <w:pPr>
        <w:pStyle w:val="Default"/>
        <w:rPr>
          <w:b/>
          <w:bCs/>
          <w:sz w:val="23"/>
          <w:szCs w:val="23"/>
        </w:rPr>
      </w:pPr>
      <w:r>
        <w:rPr>
          <w:b/>
          <w:bCs/>
          <w:sz w:val="23"/>
          <w:szCs w:val="23"/>
        </w:rPr>
        <w:t>Mr. J. Petrikin</w:t>
      </w:r>
    </w:p>
    <w:p w14:paraId="7C29FCAD" w14:textId="77777777" w:rsidR="00361D57" w:rsidRDefault="00361D57" w:rsidP="00361D57">
      <w:pPr>
        <w:pStyle w:val="Default"/>
        <w:rPr>
          <w:b/>
          <w:bCs/>
          <w:sz w:val="23"/>
          <w:szCs w:val="23"/>
        </w:rPr>
      </w:pPr>
    </w:p>
    <w:p w14:paraId="71CF82CA" w14:textId="77777777" w:rsidR="00361D57" w:rsidRDefault="00361D57" w:rsidP="00361D57">
      <w:pPr>
        <w:pStyle w:val="Default"/>
        <w:rPr>
          <w:sz w:val="23"/>
          <w:szCs w:val="23"/>
        </w:rPr>
      </w:pPr>
      <w:r>
        <w:rPr>
          <w:b/>
          <w:bCs/>
          <w:sz w:val="23"/>
          <w:szCs w:val="23"/>
        </w:rPr>
        <w:t xml:space="preserve">Curriculum: </w:t>
      </w:r>
    </w:p>
    <w:p w14:paraId="40D968A8" w14:textId="77777777" w:rsidR="00361D57" w:rsidRDefault="00361D57" w:rsidP="00361D57">
      <w:pPr>
        <w:pStyle w:val="Default"/>
        <w:rPr>
          <w:sz w:val="23"/>
          <w:szCs w:val="23"/>
        </w:rPr>
      </w:pPr>
      <w:r>
        <w:rPr>
          <w:sz w:val="23"/>
          <w:szCs w:val="23"/>
        </w:rPr>
        <w:t xml:space="preserve">Short Stories: Various authors </w:t>
      </w:r>
    </w:p>
    <w:p w14:paraId="6F90D6CF" w14:textId="77777777" w:rsidR="00361D57" w:rsidRDefault="00361D57" w:rsidP="00361D57">
      <w:pPr>
        <w:pStyle w:val="Default"/>
        <w:rPr>
          <w:sz w:val="23"/>
          <w:szCs w:val="23"/>
        </w:rPr>
      </w:pPr>
      <w:r>
        <w:rPr>
          <w:sz w:val="23"/>
          <w:szCs w:val="23"/>
        </w:rPr>
        <w:t xml:space="preserve">Novel: </w:t>
      </w:r>
      <w:r>
        <w:rPr>
          <w:iCs/>
          <w:sz w:val="23"/>
          <w:szCs w:val="23"/>
        </w:rPr>
        <w:t>Students will pick their own (see Independent Reading, below)</w:t>
      </w:r>
      <w:r>
        <w:rPr>
          <w:sz w:val="23"/>
          <w:szCs w:val="23"/>
        </w:rPr>
        <w:t xml:space="preserve"> </w:t>
      </w:r>
    </w:p>
    <w:p w14:paraId="228DC4FA" w14:textId="77777777" w:rsidR="00361D57" w:rsidRDefault="00361D57" w:rsidP="00361D57">
      <w:pPr>
        <w:pStyle w:val="Default"/>
        <w:rPr>
          <w:sz w:val="23"/>
          <w:szCs w:val="23"/>
        </w:rPr>
      </w:pPr>
      <w:r>
        <w:rPr>
          <w:sz w:val="23"/>
          <w:szCs w:val="23"/>
        </w:rPr>
        <w:t xml:space="preserve">Nonfiction: Tampa Bay Times, (plus other selections) </w:t>
      </w:r>
    </w:p>
    <w:p w14:paraId="33CA7560" w14:textId="77777777" w:rsidR="00361D57" w:rsidRDefault="00361D57" w:rsidP="00361D57">
      <w:pPr>
        <w:pStyle w:val="Default"/>
        <w:rPr>
          <w:sz w:val="23"/>
          <w:szCs w:val="23"/>
        </w:rPr>
      </w:pPr>
      <w:r>
        <w:rPr>
          <w:sz w:val="23"/>
          <w:szCs w:val="23"/>
        </w:rPr>
        <w:t xml:space="preserve">Drama: The Crucible </w:t>
      </w:r>
    </w:p>
    <w:p w14:paraId="7905B372" w14:textId="77777777" w:rsidR="00361D57" w:rsidRDefault="00361D57" w:rsidP="00361D57">
      <w:pPr>
        <w:pStyle w:val="Default"/>
        <w:rPr>
          <w:sz w:val="23"/>
          <w:szCs w:val="23"/>
        </w:rPr>
      </w:pPr>
      <w:r>
        <w:rPr>
          <w:sz w:val="23"/>
          <w:szCs w:val="23"/>
        </w:rPr>
        <w:t xml:space="preserve">Poetry: Various authors </w:t>
      </w:r>
    </w:p>
    <w:p w14:paraId="6AC218DE" w14:textId="77777777" w:rsidR="00361D57" w:rsidRDefault="00361D57" w:rsidP="00361D57">
      <w:pPr>
        <w:pStyle w:val="Default"/>
        <w:rPr>
          <w:sz w:val="23"/>
          <w:szCs w:val="23"/>
        </w:rPr>
      </w:pPr>
      <w:r>
        <w:rPr>
          <w:sz w:val="23"/>
          <w:szCs w:val="23"/>
        </w:rPr>
        <w:t xml:space="preserve">Grammar </w:t>
      </w:r>
    </w:p>
    <w:p w14:paraId="3340F19D" w14:textId="77777777" w:rsidR="00361D57" w:rsidRDefault="00361D57" w:rsidP="00361D57">
      <w:pPr>
        <w:pStyle w:val="Default"/>
        <w:rPr>
          <w:sz w:val="23"/>
          <w:szCs w:val="23"/>
        </w:rPr>
      </w:pPr>
      <w:r>
        <w:rPr>
          <w:sz w:val="23"/>
          <w:szCs w:val="23"/>
        </w:rPr>
        <w:t xml:space="preserve">Vocabulary </w:t>
      </w:r>
    </w:p>
    <w:p w14:paraId="5D81DC44" w14:textId="77777777" w:rsidR="00361D57" w:rsidRDefault="00361D57" w:rsidP="00361D57">
      <w:pPr>
        <w:pStyle w:val="Default"/>
        <w:rPr>
          <w:sz w:val="23"/>
          <w:szCs w:val="23"/>
        </w:rPr>
      </w:pPr>
      <w:r>
        <w:rPr>
          <w:sz w:val="23"/>
          <w:szCs w:val="23"/>
        </w:rPr>
        <w:t>SAT Prep &amp; Post-Secondary Planning</w:t>
      </w:r>
    </w:p>
    <w:p w14:paraId="59EBFA70" w14:textId="77777777" w:rsidR="00361D57" w:rsidRDefault="00361D57" w:rsidP="00361D57">
      <w:pPr>
        <w:pStyle w:val="Default"/>
        <w:rPr>
          <w:sz w:val="23"/>
          <w:szCs w:val="23"/>
        </w:rPr>
      </w:pPr>
      <w:r>
        <w:rPr>
          <w:sz w:val="23"/>
          <w:szCs w:val="23"/>
        </w:rPr>
        <w:t xml:space="preserve">Writing: The Research Paper, plus other formats </w:t>
      </w:r>
    </w:p>
    <w:p w14:paraId="4CF37D71" w14:textId="77777777" w:rsidR="00361D57" w:rsidRDefault="00361D57" w:rsidP="00361D57">
      <w:pPr>
        <w:pStyle w:val="Default"/>
        <w:rPr>
          <w:sz w:val="23"/>
          <w:szCs w:val="23"/>
        </w:rPr>
      </w:pPr>
    </w:p>
    <w:p w14:paraId="34204153" w14:textId="77777777" w:rsidR="00361D57" w:rsidRDefault="00361D57" w:rsidP="00361D57">
      <w:pPr>
        <w:pStyle w:val="Default"/>
        <w:rPr>
          <w:sz w:val="23"/>
          <w:szCs w:val="23"/>
        </w:rPr>
      </w:pPr>
      <w:r>
        <w:rPr>
          <w:b/>
          <w:bCs/>
          <w:sz w:val="23"/>
          <w:szCs w:val="23"/>
        </w:rPr>
        <w:t xml:space="preserve">Course Objectives: </w:t>
      </w:r>
    </w:p>
    <w:p w14:paraId="5476EEDC" w14:textId="77777777" w:rsidR="00361D57" w:rsidRDefault="00361D57" w:rsidP="00361D57">
      <w:pPr>
        <w:pStyle w:val="Default"/>
        <w:spacing w:after="27"/>
        <w:rPr>
          <w:sz w:val="23"/>
          <w:szCs w:val="23"/>
        </w:rPr>
      </w:pPr>
      <w:r>
        <w:rPr>
          <w:sz w:val="23"/>
          <w:szCs w:val="23"/>
        </w:rPr>
        <w:t xml:space="preserve">1. Use reading strategies effectively to construct meaning from a range of informational and literary texts, including those from electronic sources. </w:t>
      </w:r>
    </w:p>
    <w:p w14:paraId="71B6425D" w14:textId="77777777" w:rsidR="00361D57" w:rsidRDefault="00361D57" w:rsidP="00361D57">
      <w:pPr>
        <w:pStyle w:val="Default"/>
        <w:spacing w:after="27"/>
        <w:rPr>
          <w:sz w:val="23"/>
          <w:szCs w:val="23"/>
        </w:rPr>
      </w:pPr>
      <w:r>
        <w:rPr>
          <w:sz w:val="23"/>
          <w:szCs w:val="23"/>
        </w:rPr>
        <w:t xml:space="preserve">2. Use process writing strategies, including revision, to produce a variety of different compositions. </w:t>
      </w:r>
    </w:p>
    <w:p w14:paraId="781CDED2" w14:textId="77777777" w:rsidR="00361D57" w:rsidRDefault="00361D57" w:rsidP="00361D57">
      <w:pPr>
        <w:pStyle w:val="Default"/>
        <w:spacing w:after="27"/>
        <w:rPr>
          <w:sz w:val="23"/>
          <w:szCs w:val="23"/>
        </w:rPr>
      </w:pPr>
      <w:r>
        <w:rPr>
          <w:sz w:val="23"/>
          <w:szCs w:val="23"/>
        </w:rPr>
        <w:t xml:space="preserve">3. Participate in discussions and presentations—both formal and informal—by listening critically and speaking clearly and meaningfully. </w:t>
      </w:r>
    </w:p>
    <w:p w14:paraId="069D1401" w14:textId="77777777" w:rsidR="00361D57" w:rsidRDefault="00361D57" w:rsidP="00361D57">
      <w:pPr>
        <w:pStyle w:val="Default"/>
        <w:spacing w:after="27"/>
        <w:rPr>
          <w:sz w:val="23"/>
          <w:szCs w:val="23"/>
        </w:rPr>
      </w:pPr>
      <w:r>
        <w:rPr>
          <w:sz w:val="23"/>
          <w:szCs w:val="23"/>
        </w:rPr>
        <w:t xml:space="preserve">4. Improve language skills, including the standard conventions of English, and vocabulary skills. </w:t>
      </w:r>
    </w:p>
    <w:p w14:paraId="53152BA0" w14:textId="77777777" w:rsidR="00361D57" w:rsidRDefault="00361D57" w:rsidP="00361D57">
      <w:pPr>
        <w:pStyle w:val="Default"/>
        <w:rPr>
          <w:sz w:val="23"/>
          <w:szCs w:val="23"/>
        </w:rPr>
      </w:pPr>
      <w:r>
        <w:rPr>
          <w:sz w:val="23"/>
          <w:szCs w:val="23"/>
        </w:rPr>
        <w:t>5. Develop an appreciation and understanding of literary genres, as well as their conventions and techniques.</w:t>
      </w:r>
    </w:p>
    <w:p w14:paraId="6E377AFB" w14:textId="77777777" w:rsidR="00361D57" w:rsidRDefault="00361D57" w:rsidP="00361D57">
      <w:pPr>
        <w:pStyle w:val="Default"/>
        <w:rPr>
          <w:sz w:val="23"/>
          <w:szCs w:val="23"/>
        </w:rPr>
      </w:pPr>
      <w:r>
        <w:rPr>
          <w:sz w:val="23"/>
          <w:szCs w:val="23"/>
        </w:rPr>
        <w:t xml:space="preserve"> </w:t>
      </w:r>
    </w:p>
    <w:p w14:paraId="6175D190" w14:textId="77777777" w:rsidR="00361D57" w:rsidRDefault="00361D57" w:rsidP="00361D57">
      <w:pPr>
        <w:pStyle w:val="Default"/>
        <w:rPr>
          <w:sz w:val="23"/>
          <w:szCs w:val="23"/>
        </w:rPr>
      </w:pPr>
      <w:r>
        <w:rPr>
          <w:b/>
          <w:bCs/>
          <w:sz w:val="23"/>
          <w:szCs w:val="23"/>
        </w:rPr>
        <w:t xml:space="preserve">Course Materials </w:t>
      </w:r>
    </w:p>
    <w:p w14:paraId="7FF56E2E" w14:textId="77777777" w:rsidR="00361D57" w:rsidRDefault="00361D57" w:rsidP="00361D57">
      <w:pPr>
        <w:pStyle w:val="Default"/>
        <w:spacing w:after="27"/>
        <w:rPr>
          <w:sz w:val="23"/>
          <w:szCs w:val="23"/>
        </w:rPr>
      </w:pPr>
      <w:r>
        <w:rPr>
          <w:sz w:val="23"/>
          <w:szCs w:val="23"/>
        </w:rPr>
        <w:t xml:space="preserve">1. (3”) Three-ring binder with tabbed section dividers </w:t>
      </w:r>
    </w:p>
    <w:p w14:paraId="0590D7FF" w14:textId="77777777" w:rsidR="00361D57" w:rsidRDefault="00361D57" w:rsidP="00361D57">
      <w:pPr>
        <w:pStyle w:val="Default"/>
        <w:spacing w:after="27"/>
        <w:rPr>
          <w:sz w:val="23"/>
          <w:szCs w:val="23"/>
        </w:rPr>
      </w:pPr>
      <w:r>
        <w:rPr>
          <w:sz w:val="23"/>
          <w:szCs w:val="23"/>
        </w:rPr>
        <w:t xml:space="preserve">2. Notebook paper </w:t>
      </w:r>
    </w:p>
    <w:p w14:paraId="20BAF9BA" w14:textId="77777777" w:rsidR="00361D57" w:rsidRDefault="00361D57" w:rsidP="00361D57">
      <w:pPr>
        <w:pStyle w:val="Default"/>
        <w:spacing w:after="27"/>
        <w:rPr>
          <w:sz w:val="23"/>
          <w:szCs w:val="23"/>
        </w:rPr>
      </w:pPr>
      <w:r>
        <w:rPr>
          <w:sz w:val="23"/>
          <w:szCs w:val="23"/>
        </w:rPr>
        <w:t xml:space="preserve">3. Student Planner </w:t>
      </w:r>
    </w:p>
    <w:p w14:paraId="400B0EDD" w14:textId="77777777" w:rsidR="00361D57" w:rsidRDefault="00361D57" w:rsidP="00361D57">
      <w:pPr>
        <w:pStyle w:val="Default"/>
        <w:spacing w:after="27"/>
        <w:rPr>
          <w:sz w:val="23"/>
          <w:szCs w:val="23"/>
        </w:rPr>
      </w:pPr>
      <w:r>
        <w:rPr>
          <w:sz w:val="23"/>
          <w:szCs w:val="23"/>
        </w:rPr>
        <w:t xml:space="preserve">4. Student ID </w:t>
      </w:r>
    </w:p>
    <w:p w14:paraId="03461A44" w14:textId="77777777" w:rsidR="00361D57" w:rsidRDefault="00361D57" w:rsidP="00361D57">
      <w:pPr>
        <w:pStyle w:val="Default"/>
        <w:spacing w:after="27"/>
        <w:rPr>
          <w:sz w:val="23"/>
          <w:szCs w:val="23"/>
        </w:rPr>
      </w:pPr>
      <w:r>
        <w:rPr>
          <w:sz w:val="23"/>
          <w:szCs w:val="23"/>
        </w:rPr>
        <w:t>5.</w:t>
      </w:r>
      <w:r w:rsidRPr="00223408">
        <w:rPr>
          <w:i/>
          <w:iCs/>
          <w:sz w:val="23"/>
          <w:szCs w:val="23"/>
        </w:rPr>
        <w:t xml:space="preserve"> </w:t>
      </w:r>
      <w:r>
        <w:rPr>
          <w:i/>
          <w:iCs/>
          <w:sz w:val="23"/>
          <w:szCs w:val="23"/>
        </w:rPr>
        <w:t>Florida Connections, 11</w:t>
      </w:r>
      <w:r>
        <w:rPr>
          <w:i/>
          <w:iCs/>
          <w:sz w:val="15"/>
          <w:szCs w:val="15"/>
        </w:rPr>
        <w:t xml:space="preserve">th </w:t>
      </w:r>
      <w:r>
        <w:rPr>
          <w:i/>
          <w:iCs/>
          <w:sz w:val="23"/>
          <w:szCs w:val="23"/>
        </w:rPr>
        <w:t xml:space="preserve">Grade </w:t>
      </w:r>
      <w:r>
        <w:rPr>
          <w:sz w:val="23"/>
          <w:szCs w:val="23"/>
        </w:rPr>
        <w:t>(Literature book with supporting materials)</w:t>
      </w:r>
    </w:p>
    <w:p w14:paraId="336A5E59" w14:textId="77777777" w:rsidR="00361D57" w:rsidRDefault="00361D57" w:rsidP="00361D57">
      <w:pPr>
        <w:pStyle w:val="Default"/>
        <w:spacing w:after="27"/>
        <w:rPr>
          <w:sz w:val="23"/>
          <w:szCs w:val="23"/>
        </w:rPr>
      </w:pPr>
      <w:r>
        <w:rPr>
          <w:sz w:val="23"/>
          <w:szCs w:val="23"/>
        </w:rPr>
        <w:t xml:space="preserve">6. Reading Counts! novel </w:t>
      </w:r>
    </w:p>
    <w:p w14:paraId="12B2464B" w14:textId="77777777" w:rsidR="00361D57" w:rsidRDefault="00361D57" w:rsidP="00361D57">
      <w:pPr>
        <w:pStyle w:val="Default"/>
        <w:spacing w:after="27"/>
        <w:rPr>
          <w:sz w:val="23"/>
          <w:szCs w:val="23"/>
        </w:rPr>
      </w:pPr>
      <w:r>
        <w:rPr>
          <w:sz w:val="23"/>
          <w:szCs w:val="23"/>
        </w:rPr>
        <w:t xml:space="preserve">7. Pens—blue or black only (no gels) </w:t>
      </w:r>
    </w:p>
    <w:p w14:paraId="5C3F5A13" w14:textId="77777777" w:rsidR="00361D57" w:rsidRDefault="00361D57" w:rsidP="00361D57">
      <w:pPr>
        <w:pStyle w:val="Default"/>
        <w:spacing w:after="27"/>
        <w:rPr>
          <w:sz w:val="23"/>
          <w:szCs w:val="23"/>
        </w:rPr>
      </w:pPr>
      <w:r>
        <w:rPr>
          <w:sz w:val="23"/>
          <w:szCs w:val="23"/>
        </w:rPr>
        <w:t xml:space="preserve">8. Pencils </w:t>
      </w:r>
    </w:p>
    <w:p w14:paraId="056F78E7" w14:textId="77777777" w:rsidR="00361D57" w:rsidRDefault="00361D57" w:rsidP="00361D57">
      <w:pPr>
        <w:pStyle w:val="Default"/>
        <w:spacing w:after="27"/>
        <w:rPr>
          <w:sz w:val="23"/>
          <w:szCs w:val="23"/>
        </w:rPr>
      </w:pPr>
      <w:r>
        <w:rPr>
          <w:sz w:val="23"/>
          <w:szCs w:val="23"/>
        </w:rPr>
        <w:t xml:space="preserve">9. Assorted highlighters </w:t>
      </w:r>
    </w:p>
    <w:p w14:paraId="207DDBE9" w14:textId="77777777" w:rsidR="00361D57" w:rsidRDefault="00361D57" w:rsidP="00361D57">
      <w:pPr>
        <w:pStyle w:val="Default"/>
        <w:rPr>
          <w:sz w:val="23"/>
          <w:szCs w:val="23"/>
        </w:rPr>
      </w:pPr>
      <w:r>
        <w:rPr>
          <w:sz w:val="23"/>
          <w:szCs w:val="23"/>
        </w:rPr>
        <w:t xml:space="preserve">10. Mini Post-It Notes </w:t>
      </w:r>
    </w:p>
    <w:p w14:paraId="176A30A5" w14:textId="77777777" w:rsidR="00361D57" w:rsidRDefault="00361D57" w:rsidP="00361D57">
      <w:pPr>
        <w:rPr>
          <w:sz w:val="24"/>
          <w:szCs w:val="24"/>
        </w:rPr>
      </w:pPr>
    </w:p>
    <w:p w14:paraId="5FD8E9DB" w14:textId="77777777" w:rsidR="00361D57" w:rsidRDefault="00361D57" w:rsidP="00361D57">
      <w:pPr>
        <w:rPr>
          <w:sz w:val="24"/>
          <w:szCs w:val="24"/>
        </w:rPr>
      </w:pPr>
    </w:p>
    <w:p w14:paraId="1F904E14" w14:textId="77777777" w:rsidR="00361D57" w:rsidRDefault="00361D57" w:rsidP="00361D57">
      <w:pPr>
        <w:rPr>
          <w:sz w:val="24"/>
          <w:szCs w:val="24"/>
        </w:rPr>
      </w:pPr>
    </w:p>
    <w:p w14:paraId="7E100EBB" w14:textId="77777777" w:rsidR="00361D57" w:rsidRDefault="00361D57" w:rsidP="00361D57">
      <w:pPr>
        <w:rPr>
          <w:sz w:val="24"/>
          <w:szCs w:val="24"/>
        </w:rPr>
      </w:pPr>
    </w:p>
    <w:p w14:paraId="49122859" w14:textId="77777777" w:rsidR="00361D57" w:rsidRDefault="00361D57" w:rsidP="00361D57">
      <w:pPr>
        <w:pStyle w:val="Default"/>
        <w:rPr>
          <w:sz w:val="23"/>
          <w:szCs w:val="23"/>
        </w:rPr>
      </w:pPr>
      <w:r>
        <w:rPr>
          <w:b/>
          <w:bCs/>
          <w:sz w:val="23"/>
          <w:szCs w:val="23"/>
        </w:rPr>
        <w:lastRenderedPageBreak/>
        <w:t xml:space="preserve">Grading System </w:t>
      </w:r>
    </w:p>
    <w:p w14:paraId="58A2C775" w14:textId="77777777" w:rsidR="00361D57" w:rsidRDefault="00361D57" w:rsidP="00361D57">
      <w:pPr>
        <w:pStyle w:val="Default"/>
        <w:rPr>
          <w:sz w:val="23"/>
          <w:szCs w:val="23"/>
        </w:rPr>
      </w:pPr>
      <w:r>
        <w:rPr>
          <w:sz w:val="23"/>
          <w:szCs w:val="23"/>
        </w:rPr>
        <w:t>The course grade will be calculated from points accumulated in the following areas:</w:t>
      </w:r>
    </w:p>
    <w:p w14:paraId="77CAA745" w14:textId="77777777" w:rsidR="00361D57" w:rsidRDefault="00361D57" w:rsidP="00361D57">
      <w:pPr>
        <w:pStyle w:val="Default"/>
        <w:rPr>
          <w:sz w:val="23"/>
          <w:szCs w:val="23"/>
        </w:rPr>
      </w:pPr>
    </w:p>
    <w:p w14:paraId="3480051E" w14:textId="77777777" w:rsidR="00361D57" w:rsidRPr="00BA11BD" w:rsidRDefault="00361D57" w:rsidP="00361D57">
      <w:pPr>
        <w:rPr>
          <w:sz w:val="24"/>
          <w:szCs w:val="24"/>
        </w:rPr>
      </w:pPr>
      <w:r>
        <w:rPr>
          <w:sz w:val="24"/>
          <w:szCs w:val="24"/>
        </w:rPr>
        <w:t xml:space="preserve">=) </w:t>
      </w:r>
      <w:r>
        <w:rPr>
          <w:b/>
          <w:sz w:val="24"/>
          <w:szCs w:val="24"/>
        </w:rPr>
        <w:t>Binder:</w:t>
      </w:r>
      <w:r>
        <w:rPr>
          <w:sz w:val="24"/>
          <w:szCs w:val="24"/>
        </w:rPr>
        <w:t xml:space="preserve"> Organization is the key to this class, so students will be expected to maintain our class’ section of the school’s binder, which will be checked periodically for 15% of the course’s grade.  Entries will include all class notes (Cornell), learning goals, and a variety of responses to and reflections on the lessons.</w:t>
      </w:r>
    </w:p>
    <w:p w14:paraId="2E511DE6" w14:textId="77777777" w:rsidR="00361D57" w:rsidRDefault="00361D57" w:rsidP="00361D57">
      <w:pPr>
        <w:pStyle w:val="Default"/>
        <w:rPr>
          <w:sz w:val="23"/>
          <w:szCs w:val="23"/>
        </w:rPr>
      </w:pPr>
      <w:r>
        <w:rPr>
          <w:b/>
          <w:bCs/>
          <w:sz w:val="23"/>
          <w:szCs w:val="23"/>
        </w:rPr>
        <w:t xml:space="preserve">=) IIRP (Individualized Independent Reading Program): </w:t>
      </w:r>
      <w:r>
        <w:rPr>
          <w:sz w:val="23"/>
          <w:szCs w:val="23"/>
        </w:rPr>
        <w:t xml:space="preserve">To improve literacy, students are expected to choose from any genre (including non-fiction) two new--that is, previously unread—books from the Media Center’s </w:t>
      </w:r>
      <w:r>
        <w:rPr>
          <w:b/>
          <w:bCs/>
          <w:sz w:val="23"/>
          <w:szCs w:val="23"/>
        </w:rPr>
        <w:t xml:space="preserve">Reading Counts! </w:t>
      </w:r>
      <w:r>
        <w:rPr>
          <w:sz w:val="23"/>
          <w:szCs w:val="23"/>
        </w:rPr>
        <w:t xml:space="preserve">collection and to pass the quizzes for those books (quizzes are online in the Media Center) by the due dates each semester (=4 books per year). </w:t>
      </w:r>
      <w:r>
        <w:rPr>
          <w:b/>
          <w:bCs/>
          <w:sz w:val="23"/>
          <w:szCs w:val="23"/>
        </w:rPr>
        <w:t xml:space="preserve">Note: </w:t>
      </w:r>
      <w:r>
        <w:rPr>
          <w:sz w:val="23"/>
          <w:szCs w:val="23"/>
        </w:rPr>
        <w:t xml:space="preserve">Taking the quizzes is the student’s responsibility and s/he must turn in to me printouts showing scores of not less than 7 out of 10 questions per book. </w:t>
      </w:r>
    </w:p>
    <w:p w14:paraId="78F4DDC3" w14:textId="77777777" w:rsidR="00361D57" w:rsidRDefault="00361D57" w:rsidP="00361D57">
      <w:pPr>
        <w:pStyle w:val="Default"/>
        <w:rPr>
          <w:sz w:val="23"/>
          <w:szCs w:val="23"/>
        </w:rPr>
      </w:pPr>
      <w:r>
        <w:rPr>
          <w:b/>
          <w:bCs/>
          <w:sz w:val="23"/>
          <w:szCs w:val="23"/>
        </w:rPr>
        <w:t xml:space="preserve">=) Quizzes and Tests: </w:t>
      </w:r>
      <w:r>
        <w:rPr>
          <w:sz w:val="23"/>
          <w:szCs w:val="23"/>
        </w:rPr>
        <w:t xml:space="preserve">These will be given in a variety of formats, including oral, essay, matching, true/false, and multiple-choice. Students are expected to prepare study materials from lecture notes, class discussion, and reading. </w:t>
      </w:r>
    </w:p>
    <w:p w14:paraId="64EC808B" w14:textId="77777777" w:rsidR="00361D57" w:rsidRDefault="00361D57" w:rsidP="00361D57">
      <w:pPr>
        <w:pStyle w:val="Default"/>
        <w:rPr>
          <w:sz w:val="23"/>
          <w:szCs w:val="23"/>
        </w:rPr>
      </w:pPr>
      <w:r>
        <w:rPr>
          <w:b/>
          <w:bCs/>
          <w:sz w:val="23"/>
          <w:szCs w:val="23"/>
        </w:rPr>
        <w:t xml:space="preserve">=) Written, and Other, Projects: </w:t>
      </w:r>
      <w:r>
        <w:rPr>
          <w:sz w:val="23"/>
          <w:szCs w:val="23"/>
        </w:rPr>
        <w:t xml:space="preserve">A variety of projects follow the completion of each of the literary periods covered, including a research paper. </w:t>
      </w:r>
    </w:p>
    <w:p w14:paraId="600C3454" w14:textId="77777777" w:rsidR="00361D57" w:rsidRDefault="00361D57" w:rsidP="00361D57">
      <w:pPr>
        <w:pStyle w:val="Default"/>
        <w:rPr>
          <w:sz w:val="23"/>
          <w:szCs w:val="23"/>
        </w:rPr>
      </w:pPr>
      <w:r>
        <w:rPr>
          <w:b/>
          <w:bCs/>
          <w:sz w:val="23"/>
          <w:szCs w:val="23"/>
        </w:rPr>
        <w:t xml:space="preserve">=) Participation: </w:t>
      </w:r>
      <w:r>
        <w:rPr>
          <w:sz w:val="23"/>
          <w:szCs w:val="23"/>
        </w:rPr>
        <w:t xml:space="preserve">Class time will consist of lectures and will rely on active discussion. Some assignments require collaborative work and sometimes a group presentation to the class, so points will be deducted from members who do not participate. </w:t>
      </w:r>
    </w:p>
    <w:p w14:paraId="4F406091" w14:textId="77777777" w:rsidR="00361D57" w:rsidRDefault="00361D57" w:rsidP="00361D57">
      <w:pPr>
        <w:pStyle w:val="Default"/>
        <w:rPr>
          <w:sz w:val="23"/>
          <w:szCs w:val="23"/>
        </w:rPr>
      </w:pPr>
      <w:r>
        <w:rPr>
          <w:b/>
          <w:bCs/>
          <w:sz w:val="23"/>
          <w:szCs w:val="23"/>
        </w:rPr>
        <w:t xml:space="preserve">=) Homework and Daily Assignments: </w:t>
      </w:r>
      <w:r>
        <w:rPr>
          <w:sz w:val="23"/>
          <w:szCs w:val="23"/>
        </w:rPr>
        <w:t xml:space="preserve">It is your responsibility to record in your student planner all assignments, including homework, posted on the board and on the school’s website, and to complete these by the due date. If you miss a class it is your responsibility to find out what assignments, notes, etc., you missed. Excused Absent students will have the same number of days they were absent to make up the work without penalty, </w:t>
      </w:r>
      <w:r>
        <w:rPr>
          <w:b/>
          <w:bCs/>
          <w:sz w:val="23"/>
          <w:szCs w:val="23"/>
        </w:rPr>
        <w:t xml:space="preserve">unless the assignment was posted prior to their absence, at which point the due date still applies. </w:t>
      </w:r>
      <w:r>
        <w:rPr>
          <w:sz w:val="23"/>
          <w:szCs w:val="23"/>
        </w:rPr>
        <w:t xml:space="preserve">Unexcused Absent students’ work will be deducted 10% (or one letter grade) per day it is </w:t>
      </w:r>
      <w:proofErr w:type="gramStart"/>
      <w:r>
        <w:rPr>
          <w:sz w:val="23"/>
          <w:szCs w:val="23"/>
        </w:rPr>
        <w:t xml:space="preserve">late, </w:t>
      </w:r>
      <w:r>
        <w:rPr>
          <w:b/>
          <w:bCs/>
          <w:sz w:val="23"/>
          <w:szCs w:val="23"/>
        </w:rPr>
        <w:t>but</w:t>
      </w:r>
      <w:proofErr w:type="gramEnd"/>
      <w:r>
        <w:rPr>
          <w:b/>
          <w:bCs/>
          <w:sz w:val="23"/>
          <w:szCs w:val="23"/>
        </w:rPr>
        <w:t xml:space="preserve"> will be accepted only if they were absent ALL DAY that day</w:t>
      </w:r>
      <w:r>
        <w:rPr>
          <w:sz w:val="23"/>
          <w:szCs w:val="23"/>
        </w:rPr>
        <w:t xml:space="preserve">. Remember: It is your responsibility to hand in work the day it is due. As per course expectations, no work will be accepted late for a grade but only for feedback from the teacher. </w:t>
      </w:r>
    </w:p>
    <w:p w14:paraId="73C583A6" w14:textId="77777777" w:rsidR="00361D57" w:rsidRDefault="00361D57" w:rsidP="00361D57">
      <w:pPr>
        <w:pStyle w:val="Default"/>
        <w:rPr>
          <w:sz w:val="23"/>
          <w:szCs w:val="23"/>
        </w:rPr>
      </w:pPr>
    </w:p>
    <w:p w14:paraId="7B58637F" w14:textId="77777777" w:rsidR="00361D57" w:rsidRDefault="00361D57" w:rsidP="00361D57">
      <w:pPr>
        <w:pStyle w:val="Default"/>
        <w:rPr>
          <w:sz w:val="23"/>
          <w:szCs w:val="23"/>
        </w:rPr>
      </w:pPr>
      <w:r>
        <w:rPr>
          <w:b/>
          <w:bCs/>
          <w:sz w:val="23"/>
          <w:szCs w:val="23"/>
        </w:rPr>
        <w:t xml:space="preserve">Grading Scale: </w:t>
      </w:r>
    </w:p>
    <w:p w14:paraId="08EE0A6F" w14:textId="77777777" w:rsidR="00361D57" w:rsidRDefault="00361D57" w:rsidP="00361D57">
      <w:pPr>
        <w:pStyle w:val="Default"/>
        <w:rPr>
          <w:sz w:val="23"/>
          <w:szCs w:val="23"/>
        </w:rPr>
      </w:pPr>
      <w:r>
        <w:rPr>
          <w:sz w:val="23"/>
          <w:szCs w:val="23"/>
        </w:rPr>
        <w:t xml:space="preserve">100%-90% = A </w:t>
      </w:r>
    </w:p>
    <w:p w14:paraId="2F12EB37" w14:textId="77777777" w:rsidR="00361D57" w:rsidRDefault="00361D57" w:rsidP="00361D57">
      <w:pPr>
        <w:pStyle w:val="Default"/>
        <w:rPr>
          <w:sz w:val="23"/>
          <w:szCs w:val="23"/>
        </w:rPr>
      </w:pPr>
      <w:r>
        <w:rPr>
          <w:sz w:val="23"/>
          <w:szCs w:val="23"/>
        </w:rPr>
        <w:t xml:space="preserve">89%-80% = B </w:t>
      </w:r>
    </w:p>
    <w:p w14:paraId="03D65AE0" w14:textId="77777777" w:rsidR="00361D57" w:rsidRDefault="00361D57" w:rsidP="00361D57">
      <w:pPr>
        <w:pStyle w:val="Default"/>
        <w:rPr>
          <w:sz w:val="23"/>
          <w:szCs w:val="23"/>
        </w:rPr>
      </w:pPr>
      <w:r>
        <w:rPr>
          <w:sz w:val="23"/>
          <w:szCs w:val="23"/>
        </w:rPr>
        <w:t xml:space="preserve">79%-70% = C </w:t>
      </w:r>
    </w:p>
    <w:p w14:paraId="5168F833" w14:textId="77777777" w:rsidR="00361D57" w:rsidRDefault="00361D57" w:rsidP="00361D57">
      <w:pPr>
        <w:pStyle w:val="Default"/>
        <w:rPr>
          <w:sz w:val="23"/>
          <w:szCs w:val="23"/>
        </w:rPr>
      </w:pPr>
      <w:r>
        <w:rPr>
          <w:sz w:val="23"/>
          <w:szCs w:val="23"/>
        </w:rPr>
        <w:t>69%-60% = D</w:t>
      </w:r>
    </w:p>
    <w:p w14:paraId="4306988A" w14:textId="77777777" w:rsidR="00361D57" w:rsidRDefault="00361D57" w:rsidP="00361D57">
      <w:pPr>
        <w:pStyle w:val="Default"/>
        <w:rPr>
          <w:sz w:val="23"/>
          <w:szCs w:val="23"/>
        </w:rPr>
      </w:pPr>
      <w:r>
        <w:rPr>
          <w:sz w:val="23"/>
          <w:szCs w:val="23"/>
        </w:rPr>
        <w:t>59%-0% = F</w:t>
      </w:r>
    </w:p>
    <w:p w14:paraId="6F16C211" w14:textId="77777777" w:rsidR="00361D57" w:rsidRDefault="00361D57" w:rsidP="00361D57">
      <w:pPr>
        <w:pStyle w:val="Default"/>
        <w:pBdr>
          <w:bottom w:val="single" w:sz="6" w:space="1" w:color="auto"/>
        </w:pBdr>
        <w:rPr>
          <w:sz w:val="23"/>
          <w:szCs w:val="23"/>
        </w:rPr>
      </w:pPr>
    </w:p>
    <w:p w14:paraId="57200182" w14:textId="77777777" w:rsidR="00361D57" w:rsidRDefault="00361D57" w:rsidP="00361D57">
      <w:pPr>
        <w:pStyle w:val="Default"/>
        <w:pBdr>
          <w:bottom w:val="single" w:sz="6" w:space="1" w:color="auto"/>
        </w:pBdr>
        <w:rPr>
          <w:sz w:val="23"/>
          <w:szCs w:val="23"/>
        </w:rPr>
      </w:pPr>
    </w:p>
    <w:p w14:paraId="01E6B178" w14:textId="77777777" w:rsidR="00361D57" w:rsidRDefault="00361D57" w:rsidP="00361D57">
      <w:pPr>
        <w:pStyle w:val="Default"/>
        <w:pBdr>
          <w:bottom w:val="single" w:sz="6" w:space="1" w:color="auto"/>
        </w:pBdr>
        <w:rPr>
          <w:sz w:val="23"/>
          <w:szCs w:val="23"/>
        </w:rPr>
      </w:pPr>
    </w:p>
    <w:p w14:paraId="62E807A2" w14:textId="77777777" w:rsidR="00361D57" w:rsidRDefault="00361D57" w:rsidP="00361D57">
      <w:pPr>
        <w:pStyle w:val="Default"/>
        <w:pBdr>
          <w:bottom w:val="single" w:sz="6" w:space="1" w:color="auto"/>
        </w:pBdr>
        <w:rPr>
          <w:b/>
          <w:sz w:val="23"/>
          <w:szCs w:val="23"/>
        </w:rPr>
      </w:pPr>
    </w:p>
    <w:p w14:paraId="29FB889E" w14:textId="77777777" w:rsidR="00361D57" w:rsidRDefault="00361D57" w:rsidP="00361D57">
      <w:pPr>
        <w:pStyle w:val="Default"/>
        <w:pBdr>
          <w:bottom w:val="single" w:sz="6" w:space="1" w:color="auto"/>
        </w:pBdr>
        <w:rPr>
          <w:b/>
          <w:sz w:val="23"/>
          <w:szCs w:val="23"/>
        </w:rPr>
      </w:pPr>
    </w:p>
    <w:p w14:paraId="0A3308E3" w14:textId="7A79B401" w:rsidR="00361D57" w:rsidRDefault="00361D57" w:rsidP="00361D57">
      <w:pPr>
        <w:pStyle w:val="Default"/>
        <w:pBdr>
          <w:bottom w:val="single" w:sz="6" w:space="1" w:color="auto"/>
        </w:pBdr>
        <w:rPr>
          <w:b/>
          <w:sz w:val="23"/>
          <w:szCs w:val="23"/>
        </w:rPr>
      </w:pPr>
      <w:bookmarkStart w:id="0" w:name="_GoBack"/>
      <w:bookmarkEnd w:id="0"/>
      <w:r>
        <w:rPr>
          <w:b/>
          <w:sz w:val="23"/>
          <w:szCs w:val="23"/>
        </w:rPr>
        <w:lastRenderedPageBreak/>
        <w:t>Rules:</w:t>
      </w:r>
    </w:p>
    <w:p w14:paraId="62E89A19" w14:textId="77777777" w:rsidR="00361D57" w:rsidRDefault="00361D57" w:rsidP="00361D57">
      <w:pPr>
        <w:pStyle w:val="Default"/>
        <w:pBdr>
          <w:bottom w:val="single" w:sz="6" w:space="1" w:color="auto"/>
        </w:pBdr>
        <w:rPr>
          <w:sz w:val="23"/>
          <w:szCs w:val="23"/>
        </w:rPr>
      </w:pPr>
      <w:r w:rsidRPr="00A030A8">
        <w:rPr>
          <w:sz w:val="23"/>
          <w:szCs w:val="23"/>
        </w:rPr>
        <w:t>1.</w:t>
      </w:r>
      <w:r>
        <w:rPr>
          <w:sz w:val="23"/>
          <w:szCs w:val="23"/>
        </w:rPr>
        <w:t xml:space="preserve"> Be in your seat when the bell rings.</w:t>
      </w:r>
    </w:p>
    <w:p w14:paraId="106C934F" w14:textId="77777777" w:rsidR="00361D57" w:rsidRDefault="00361D57" w:rsidP="00361D57">
      <w:pPr>
        <w:pStyle w:val="Default"/>
        <w:pBdr>
          <w:bottom w:val="single" w:sz="6" w:space="1" w:color="auto"/>
        </w:pBdr>
        <w:rPr>
          <w:sz w:val="23"/>
          <w:szCs w:val="23"/>
        </w:rPr>
      </w:pPr>
      <w:r>
        <w:rPr>
          <w:sz w:val="23"/>
          <w:szCs w:val="23"/>
        </w:rPr>
        <w:t>2. Bring all needed materials to class every day.</w:t>
      </w:r>
    </w:p>
    <w:p w14:paraId="305BE6E9" w14:textId="77777777" w:rsidR="00361D57" w:rsidRDefault="00361D57" w:rsidP="00361D57">
      <w:pPr>
        <w:pStyle w:val="Default"/>
        <w:pBdr>
          <w:bottom w:val="single" w:sz="6" w:space="1" w:color="auto"/>
        </w:pBdr>
        <w:rPr>
          <w:sz w:val="23"/>
          <w:szCs w:val="23"/>
        </w:rPr>
      </w:pPr>
      <w:r>
        <w:rPr>
          <w:sz w:val="23"/>
          <w:szCs w:val="23"/>
        </w:rPr>
        <w:t xml:space="preserve">3. Turn cell phones </w:t>
      </w:r>
      <w:r w:rsidRPr="00A030A8">
        <w:rPr>
          <w:b/>
          <w:sz w:val="23"/>
          <w:szCs w:val="23"/>
          <w:u w:val="single"/>
        </w:rPr>
        <w:t>off</w:t>
      </w:r>
      <w:r>
        <w:rPr>
          <w:b/>
          <w:sz w:val="23"/>
          <w:szCs w:val="23"/>
        </w:rPr>
        <w:t xml:space="preserve"> and put them away</w:t>
      </w:r>
      <w:r>
        <w:rPr>
          <w:sz w:val="23"/>
          <w:szCs w:val="23"/>
        </w:rPr>
        <w:t xml:space="preserve"> during class, as per school-wide rules.</w:t>
      </w:r>
    </w:p>
    <w:p w14:paraId="50B64EBD" w14:textId="77777777" w:rsidR="00361D57" w:rsidRDefault="00361D57" w:rsidP="00361D57">
      <w:pPr>
        <w:pStyle w:val="Default"/>
        <w:pBdr>
          <w:bottom w:val="single" w:sz="6" w:space="1" w:color="auto"/>
        </w:pBdr>
        <w:rPr>
          <w:sz w:val="23"/>
          <w:szCs w:val="23"/>
        </w:rPr>
      </w:pPr>
      <w:r>
        <w:rPr>
          <w:sz w:val="23"/>
          <w:szCs w:val="23"/>
        </w:rPr>
        <w:t>4. Listen and respond courteously to others; raise your hand to speak.</w:t>
      </w:r>
    </w:p>
    <w:p w14:paraId="7CF7772E" w14:textId="77777777" w:rsidR="00361D57" w:rsidRDefault="00361D57" w:rsidP="00361D57">
      <w:pPr>
        <w:pStyle w:val="Default"/>
        <w:pBdr>
          <w:bottom w:val="single" w:sz="6" w:space="1" w:color="auto"/>
        </w:pBdr>
        <w:rPr>
          <w:sz w:val="23"/>
          <w:szCs w:val="23"/>
        </w:rPr>
      </w:pPr>
      <w:r>
        <w:rPr>
          <w:sz w:val="23"/>
          <w:szCs w:val="23"/>
        </w:rPr>
        <w:t>5. Follow the rules of the Code of Student Conduct.</w:t>
      </w:r>
    </w:p>
    <w:p w14:paraId="3CA42DB3" w14:textId="77777777" w:rsidR="00361D57" w:rsidRDefault="00361D57" w:rsidP="00361D57">
      <w:pPr>
        <w:pStyle w:val="Default"/>
        <w:pBdr>
          <w:bottom w:val="single" w:sz="6" w:space="1" w:color="auto"/>
        </w:pBdr>
        <w:rPr>
          <w:sz w:val="23"/>
          <w:szCs w:val="23"/>
        </w:rPr>
      </w:pPr>
      <w:r>
        <w:rPr>
          <w:sz w:val="23"/>
          <w:szCs w:val="23"/>
        </w:rPr>
        <w:t>Note: Depending on the severity and type of the incident, any of the following consequences will occur:</w:t>
      </w:r>
    </w:p>
    <w:p w14:paraId="017A0DF6" w14:textId="77777777" w:rsidR="00361D57" w:rsidRDefault="00361D57" w:rsidP="00361D57">
      <w:pPr>
        <w:pStyle w:val="Default"/>
        <w:pBdr>
          <w:bottom w:val="single" w:sz="6" w:space="1" w:color="auto"/>
        </w:pBdr>
        <w:rPr>
          <w:sz w:val="23"/>
          <w:szCs w:val="23"/>
        </w:rPr>
      </w:pPr>
      <w:r w:rsidRPr="00A030A8">
        <w:rPr>
          <w:sz w:val="23"/>
          <w:szCs w:val="23"/>
        </w:rPr>
        <w:t>1.</w:t>
      </w:r>
      <w:r>
        <w:rPr>
          <w:sz w:val="23"/>
          <w:szCs w:val="23"/>
        </w:rPr>
        <w:t xml:space="preserve"> Verbal warning</w:t>
      </w:r>
    </w:p>
    <w:p w14:paraId="4276595A" w14:textId="77777777" w:rsidR="00361D57" w:rsidRDefault="00361D57" w:rsidP="00361D57">
      <w:pPr>
        <w:pStyle w:val="Default"/>
        <w:pBdr>
          <w:bottom w:val="single" w:sz="6" w:space="1" w:color="auto"/>
        </w:pBdr>
        <w:rPr>
          <w:sz w:val="23"/>
          <w:szCs w:val="23"/>
        </w:rPr>
      </w:pPr>
      <w:r>
        <w:rPr>
          <w:sz w:val="23"/>
          <w:szCs w:val="23"/>
        </w:rPr>
        <w:t>2. Detention</w:t>
      </w:r>
    </w:p>
    <w:p w14:paraId="514EBA5F" w14:textId="77777777" w:rsidR="00361D57" w:rsidRDefault="00361D57" w:rsidP="00361D57">
      <w:pPr>
        <w:pStyle w:val="Default"/>
        <w:pBdr>
          <w:bottom w:val="single" w:sz="6" w:space="1" w:color="auto"/>
        </w:pBdr>
        <w:rPr>
          <w:sz w:val="23"/>
          <w:szCs w:val="23"/>
        </w:rPr>
      </w:pPr>
      <w:r>
        <w:rPr>
          <w:sz w:val="23"/>
          <w:szCs w:val="23"/>
        </w:rPr>
        <w:t>3. Referral</w:t>
      </w:r>
    </w:p>
    <w:p w14:paraId="5450AA4C" w14:textId="77777777" w:rsidR="00361D57" w:rsidRPr="00A030A8" w:rsidRDefault="00361D57" w:rsidP="00361D57">
      <w:pPr>
        <w:pStyle w:val="Default"/>
        <w:pBdr>
          <w:bottom w:val="single" w:sz="6" w:space="1" w:color="auto"/>
        </w:pBdr>
        <w:rPr>
          <w:sz w:val="23"/>
          <w:szCs w:val="23"/>
        </w:rPr>
      </w:pPr>
      <w:r>
        <w:rPr>
          <w:sz w:val="23"/>
          <w:szCs w:val="23"/>
        </w:rPr>
        <w:t>Note also that any cheating incident will directly result in a referral</w:t>
      </w:r>
    </w:p>
    <w:p w14:paraId="35A21301" w14:textId="77777777" w:rsidR="00361D57" w:rsidRPr="00A030A8" w:rsidRDefault="00361D57" w:rsidP="00361D57">
      <w:pPr>
        <w:pStyle w:val="Default"/>
        <w:pBdr>
          <w:bottom w:val="single" w:sz="6" w:space="1" w:color="auto"/>
        </w:pBdr>
        <w:rPr>
          <w:b/>
          <w:sz w:val="23"/>
          <w:szCs w:val="23"/>
        </w:rPr>
      </w:pPr>
    </w:p>
    <w:p w14:paraId="25BFEEB2" w14:textId="77777777" w:rsidR="00361D57" w:rsidRDefault="00361D57" w:rsidP="00361D57">
      <w:pPr>
        <w:pStyle w:val="Default"/>
        <w:pBdr>
          <w:bottom w:val="single" w:sz="6" w:space="1" w:color="auto"/>
        </w:pBdr>
        <w:rPr>
          <w:b/>
          <w:bCs/>
          <w:sz w:val="23"/>
          <w:szCs w:val="23"/>
        </w:rPr>
      </w:pPr>
      <w:r>
        <w:rPr>
          <w:b/>
          <w:bCs/>
          <w:sz w:val="23"/>
          <w:szCs w:val="23"/>
        </w:rPr>
        <w:t xml:space="preserve">English Three Honors is a challenging course. I look forward to working with each of you. If at any time you feel the need for additional help, please let me know and we will arrange for a conference. Please contact me at my email address </w:t>
      </w:r>
      <w:proofErr w:type="gramStart"/>
      <w:r>
        <w:rPr>
          <w:b/>
          <w:bCs/>
          <w:sz w:val="23"/>
          <w:szCs w:val="23"/>
        </w:rPr>
        <w:t>petrikinj@pcsb.org ,</w:t>
      </w:r>
      <w:proofErr w:type="gramEnd"/>
      <w:r>
        <w:rPr>
          <w:b/>
          <w:bCs/>
          <w:sz w:val="23"/>
          <w:szCs w:val="23"/>
        </w:rPr>
        <w:t xml:space="preserve"> or call the school and leave a message for me. </w:t>
      </w:r>
    </w:p>
    <w:p w14:paraId="4F34FAA1" w14:textId="77777777" w:rsidR="00361D57" w:rsidRDefault="00361D57" w:rsidP="00361D57">
      <w:pPr>
        <w:pStyle w:val="Default"/>
        <w:pBdr>
          <w:bottom w:val="single" w:sz="6" w:space="1" w:color="auto"/>
        </w:pBdr>
        <w:rPr>
          <w:sz w:val="23"/>
          <w:szCs w:val="23"/>
        </w:rPr>
      </w:pPr>
    </w:p>
    <w:p w14:paraId="3E7FD5C5" w14:textId="77777777" w:rsidR="00361D57" w:rsidRDefault="00361D57" w:rsidP="00361D57">
      <w:pPr>
        <w:pStyle w:val="Default"/>
        <w:rPr>
          <w:sz w:val="23"/>
          <w:szCs w:val="23"/>
        </w:rPr>
      </w:pPr>
    </w:p>
    <w:p w14:paraId="4938B3E4" w14:textId="77777777" w:rsidR="00361D57" w:rsidRDefault="00361D57" w:rsidP="00361D57">
      <w:pPr>
        <w:pStyle w:val="Default"/>
        <w:rPr>
          <w:b/>
          <w:bCs/>
          <w:sz w:val="23"/>
          <w:szCs w:val="23"/>
        </w:rPr>
      </w:pPr>
      <w:r>
        <w:rPr>
          <w:b/>
          <w:bCs/>
          <w:sz w:val="23"/>
          <w:szCs w:val="23"/>
        </w:rPr>
        <w:t xml:space="preserve">Please detach and return this portion with signatures for 10 points. </w:t>
      </w:r>
    </w:p>
    <w:p w14:paraId="1F5A1D0E" w14:textId="77777777" w:rsidR="00361D57" w:rsidRDefault="00361D57" w:rsidP="00361D57">
      <w:pPr>
        <w:pStyle w:val="Default"/>
        <w:rPr>
          <w:sz w:val="23"/>
          <w:szCs w:val="23"/>
        </w:rPr>
      </w:pPr>
    </w:p>
    <w:p w14:paraId="5F1952CA" w14:textId="77777777" w:rsidR="00361D57" w:rsidRDefault="00361D57" w:rsidP="00361D57">
      <w:pPr>
        <w:pStyle w:val="Default"/>
        <w:rPr>
          <w:sz w:val="23"/>
          <w:szCs w:val="23"/>
        </w:rPr>
      </w:pPr>
      <w:r>
        <w:rPr>
          <w:sz w:val="23"/>
          <w:szCs w:val="23"/>
        </w:rPr>
        <w:t xml:space="preserve">I have read and understand Mr. </w:t>
      </w:r>
      <w:proofErr w:type="spellStart"/>
      <w:r>
        <w:rPr>
          <w:sz w:val="23"/>
          <w:szCs w:val="23"/>
        </w:rPr>
        <w:t>Petrikin’s</w:t>
      </w:r>
      <w:proofErr w:type="spellEnd"/>
      <w:r>
        <w:rPr>
          <w:sz w:val="23"/>
          <w:szCs w:val="23"/>
        </w:rPr>
        <w:t xml:space="preserve"> course syllabus and acknowledge the academic and disciplinary standards expected in English Three Honors. I am also aware that various films pertaining to literary genre will be viewed throughout the year and that some of these may be rated PG. (A parent/guardian signature on this form will allow your child to view these films without additional permission slips during the school year.) </w:t>
      </w:r>
    </w:p>
    <w:p w14:paraId="6989EBC4" w14:textId="77777777" w:rsidR="00361D57" w:rsidRDefault="00361D57" w:rsidP="00361D57">
      <w:pPr>
        <w:pStyle w:val="Default"/>
        <w:rPr>
          <w:sz w:val="23"/>
          <w:szCs w:val="23"/>
        </w:rPr>
      </w:pPr>
      <w:proofErr w:type="gramStart"/>
      <w:r>
        <w:rPr>
          <w:b/>
          <w:bCs/>
          <w:sz w:val="23"/>
          <w:szCs w:val="23"/>
        </w:rPr>
        <w:t>Student:_</w:t>
      </w:r>
      <w:proofErr w:type="gramEnd"/>
      <w:r>
        <w:rPr>
          <w:b/>
          <w:bCs/>
          <w:sz w:val="23"/>
          <w:szCs w:val="23"/>
        </w:rPr>
        <w:t xml:space="preserve">______________________________________________Date:_____________ </w:t>
      </w:r>
    </w:p>
    <w:p w14:paraId="6B26BCFB" w14:textId="77777777" w:rsidR="00361D57" w:rsidRDefault="00361D57" w:rsidP="00361D57">
      <w:pPr>
        <w:pStyle w:val="Default"/>
        <w:rPr>
          <w:sz w:val="23"/>
          <w:szCs w:val="23"/>
        </w:rPr>
      </w:pPr>
      <w:r>
        <w:rPr>
          <w:b/>
          <w:bCs/>
          <w:sz w:val="23"/>
          <w:szCs w:val="23"/>
        </w:rPr>
        <w:t>Parent/Guardian________________________________________</w:t>
      </w:r>
      <w:proofErr w:type="gramStart"/>
      <w:r>
        <w:rPr>
          <w:b/>
          <w:bCs/>
          <w:sz w:val="23"/>
          <w:szCs w:val="23"/>
        </w:rPr>
        <w:t>Date:_</w:t>
      </w:r>
      <w:proofErr w:type="gramEnd"/>
      <w:r>
        <w:rPr>
          <w:b/>
          <w:bCs/>
          <w:sz w:val="23"/>
          <w:szCs w:val="23"/>
        </w:rPr>
        <w:t xml:space="preserve">___________ </w:t>
      </w:r>
    </w:p>
    <w:p w14:paraId="482CCFE9" w14:textId="77777777" w:rsidR="00361D57" w:rsidRDefault="00361D57" w:rsidP="00361D57">
      <w:pPr>
        <w:pStyle w:val="Default"/>
        <w:rPr>
          <w:sz w:val="23"/>
          <w:szCs w:val="23"/>
        </w:rPr>
      </w:pPr>
      <w:r>
        <w:rPr>
          <w:b/>
          <w:bCs/>
          <w:sz w:val="23"/>
          <w:szCs w:val="23"/>
        </w:rPr>
        <w:t xml:space="preserve">Workplace telephone number and/or email address:________________________________________________________________ </w:t>
      </w:r>
    </w:p>
    <w:p w14:paraId="7A30F8AE" w14:textId="77777777" w:rsidR="00361D57" w:rsidRDefault="00361D57" w:rsidP="00361D57">
      <w:pPr>
        <w:rPr>
          <w:sz w:val="24"/>
          <w:szCs w:val="24"/>
        </w:rPr>
      </w:pPr>
      <w:r>
        <w:rPr>
          <w:b/>
          <w:bCs/>
          <w:sz w:val="23"/>
          <w:szCs w:val="23"/>
        </w:rPr>
        <w:t>Special concerns regarding your student, including his/her academic interests and/or challenges (please describe on the back of this sheet or attach a separate sheet):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81E54" w14:textId="77777777" w:rsidR="006A4CA7" w:rsidRPr="00427D99" w:rsidRDefault="006A4CA7" w:rsidP="00A7395F">
      <w:pPr>
        <w:rPr>
          <w:b/>
          <w:sz w:val="24"/>
          <w:szCs w:val="24"/>
        </w:rPr>
      </w:pPr>
    </w:p>
    <w:sectPr w:rsidR="006A4CA7" w:rsidRPr="00427D99" w:rsidSect="00A7395F">
      <w:headerReference w:type="default" r:id="rId8"/>
      <w:footerReference w:type="default" r:id="rId9"/>
      <w:pgSz w:w="12240" w:h="15840"/>
      <w:pgMar w:top="3060" w:right="1210" w:bottom="1440" w:left="1166" w:header="720" w:footer="5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3A06" w14:textId="77777777" w:rsidR="00511F30" w:rsidRDefault="00511F30">
      <w:r>
        <w:separator/>
      </w:r>
    </w:p>
  </w:endnote>
  <w:endnote w:type="continuationSeparator" w:id="0">
    <w:p w14:paraId="495171EC" w14:textId="77777777" w:rsidR="00511F30" w:rsidRDefault="0051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FCFD" w14:textId="77777777" w:rsidR="00CD5C02" w:rsidRDefault="00CD5C02" w:rsidP="00CD575A">
    <w:pPr>
      <w:pStyle w:val="Footer"/>
      <w:jc w:val="center"/>
      <w:rPr>
        <w:rFonts w:ascii="Arial" w:hAnsi="Arial"/>
        <w:sz w:val="16"/>
      </w:rPr>
    </w:pPr>
    <w:r>
      <w:rPr>
        <w:rFonts w:ascii="Arial" w:hAnsi="Arial"/>
        <w:sz w:val="16"/>
      </w:rPr>
      <w:t>The Vision of Boca Ciega High School is 100% Student Success.</w:t>
    </w:r>
  </w:p>
  <w:p w14:paraId="28134E2D" w14:textId="77777777" w:rsidR="00CD5C02" w:rsidRDefault="00CD5C02" w:rsidP="00CD575A">
    <w:pPr>
      <w:pStyle w:val="Footer"/>
      <w:jc w:val="center"/>
      <w:rPr>
        <w:rFonts w:ascii="Arial" w:hAnsi="Arial"/>
        <w:sz w:val="16"/>
      </w:rPr>
    </w:pPr>
    <w:r>
      <w:rPr>
        <w:rFonts w:ascii="Arial" w:hAnsi="Arial"/>
        <w:sz w:val="16"/>
      </w:rPr>
      <w:t>Our Mission is to Open Doors to Success for Our Students!</w:t>
    </w:r>
  </w:p>
  <w:p w14:paraId="07AAED24" w14:textId="77777777" w:rsidR="00CD5C02" w:rsidRDefault="00CD5C02">
    <w:pPr>
      <w:pStyle w:val="Footer"/>
      <w:jc w:val="center"/>
      <w:rPr>
        <w:rFonts w:ascii="Arial" w:hAnsi="Arial"/>
        <w:sz w:val="16"/>
      </w:rPr>
    </w:pPr>
    <w:r>
      <w:rPr>
        <w:rFonts w:ascii="Arial" w:hAnsi="Arial"/>
        <w:sz w:val="16"/>
      </w:rPr>
      <w:t>Pinellas County Schools is an equal opportunity instruction institution for education and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16C9" w14:textId="77777777" w:rsidR="00511F30" w:rsidRDefault="00511F30">
      <w:r>
        <w:separator/>
      </w:r>
    </w:p>
  </w:footnote>
  <w:footnote w:type="continuationSeparator" w:id="0">
    <w:p w14:paraId="5E467444" w14:textId="77777777" w:rsidR="00511F30" w:rsidRDefault="0051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1BF7" w14:textId="77777777" w:rsidR="00CD5C02" w:rsidRDefault="00CD5C02">
    <w:pPr>
      <w:pStyle w:val="Header"/>
      <w:framePr w:hSpace="180" w:wrap="around" w:vAnchor="text" w:hAnchor="page" w:x="3601" w:y="1"/>
      <w:tabs>
        <w:tab w:val="clear" w:pos="4320"/>
      </w:tabs>
    </w:pPr>
    <w:r>
      <w:rPr>
        <w:noProof/>
      </w:rPr>
      <mc:AlternateContent>
        <mc:Choice Requires="wps">
          <w:drawing>
            <wp:anchor distT="0" distB="0" distL="114300" distR="114300" simplePos="0" relativeHeight="251657216" behindDoc="0" locked="0" layoutInCell="1" allowOverlap="1" wp14:anchorId="69FCFFB2" wp14:editId="29EA4CB9">
              <wp:simplePos x="0" y="0"/>
              <wp:positionH relativeFrom="column">
                <wp:posOffset>508635</wp:posOffset>
              </wp:positionH>
              <wp:positionV relativeFrom="paragraph">
                <wp:posOffset>611505</wp:posOffset>
              </wp:positionV>
              <wp:extent cx="1859915" cy="835660"/>
              <wp:effectExtent l="0" t="0" r="698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835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53BDDD9" w14:textId="77777777" w:rsidR="00CD5C02" w:rsidRDefault="00CD5C02">
                          <w:pPr>
                            <w:jc w:val="center"/>
                            <w:rPr>
                              <w:rFonts w:ascii="Arial" w:hAnsi="Arial"/>
                              <w:sz w:val="16"/>
                            </w:rPr>
                          </w:pPr>
                          <w:r>
                            <w:rPr>
                              <w:rFonts w:ascii="Arial" w:hAnsi="Arial"/>
                              <w:sz w:val="16"/>
                            </w:rPr>
                            <w:t>924 58 STREET SOUTH</w:t>
                          </w:r>
                        </w:p>
                        <w:p w14:paraId="24BA9B89" w14:textId="77777777" w:rsidR="00CD5C02" w:rsidRDefault="00CD5C02">
                          <w:pPr>
                            <w:jc w:val="center"/>
                            <w:rPr>
                              <w:rFonts w:ascii="Arial" w:hAnsi="Arial"/>
                              <w:sz w:val="16"/>
                            </w:rPr>
                          </w:pPr>
                          <w:smartTag w:uri="urn:schemas-microsoft-com:office:smarttags" w:element="place">
                            <w:smartTag w:uri="urn:schemas-microsoft-com:office:smarttags" w:element="City">
                              <w:r>
                                <w:rPr>
                                  <w:rFonts w:ascii="Arial" w:hAnsi="Arial"/>
                                  <w:sz w:val="16"/>
                                </w:rPr>
                                <w:t>GULFPORT</w:t>
                              </w:r>
                            </w:smartTag>
                            <w:r>
                              <w:rPr>
                                <w:rFonts w:ascii="Arial" w:hAnsi="Arial"/>
                                <w:sz w:val="16"/>
                              </w:rPr>
                              <w:t xml:space="preserve">, </w:t>
                            </w:r>
                            <w:smartTag w:uri="urn:schemas-microsoft-com:office:smarttags" w:element="State">
                              <w:r>
                                <w:rPr>
                                  <w:rFonts w:ascii="Arial" w:hAnsi="Arial"/>
                                  <w:sz w:val="16"/>
                                </w:rPr>
                                <w:t>FLORIDA</w:t>
                              </w:r>
                            </w:smartTag>
                            <w:r>
                              <w:rPr>
                                <w:rFonts w:ascii="Arial" w:hAnsi="Arial"/>
                                <w:sz w:val="16"/>
                              </w:rPr>
                              <w:t xml:space="preserve">  </w:t>
                            </w:r>
                            <w:smartTag w:uri="urn:schemas-microsoft-com:office:smarttags" w:element="PostalCode">
                              <w:r>
                                <w:rPr>
                                  <w:rFonts w:ascii="Arial" w:hAnsi="Arial"/>
                                  <w:sz w:val="16"/>
                                </w:rPr>
                                <w:t>33707</w:t>
                              </w:r>
                            </w:smartTag>
                          </w:smartTag>
                        </w:p>
                        <w:p w14:paraId="25ED981C" w14:textId="77777777" w:rsidR="00CD5C02" w:rsidRDefault="00CD5C02">
                          <w:pPr>
                            <w:jc w:val="center"/>
                            <w:rPr>
                              <w:rFonts w:ascii="Arial" w:hAnsi="Arial"/>
                              <w:sz w:val="16"/>
                            </w:rPr>
                          </w:pPr>
                          <w:r>
                            <w:rPr>
                              <w:rFonts w:ascii="Arial" w:hAnsi="Arial"/>
                              <w:sz w:val="16"/>
                            </w:rPr>
                            <w:t>(727) 893-2780</w:t>
                          </w:r>
                        </w:p>
                        <w:p w14:paraId="26F12CA3" w14:textId="77777777" w:rsidR="00CD5C02" w:rsidRDefault="00CD5C02" w:rsidP="00C75AC3">
                          <w:pPr>
                            <w:jc w:val="center"/>
                            <w:rPr>
                              <w:rFonts w:ascii="Arial" w:hAnsi="Arial"/>
                              <w:sz w:val="16"/>
                            </w:rPr>
                          </w:pPr>
                          <w:r>
                            <w:rPr>
                              <w:rFonts w:ascii="Arial" w:hAnsi="Arial"/>
                              <w:sz w:val="16"/>
                            </w:rPr>
                            <w:t>Fax (727) 893-1382</w:t>
                          </w:r>
                        </w:p>
                        <w:p w14:paraId="0D4A211D" w14:textId="77777777" w:rsidR="00CD5C02" w:rsidRDefault="00511F30" w:rsidP="00C75AC3">
                          <w:pPr>
                            <w:jc w:val="center"/>
                            <w:rPr>
                              <w:rFonts w:ascii="Arial" w:hAnsi="Arial"/>
                              <w:sz w:val="16"/>
                            </w:rPr>
                          </w:pPr>
                          <w:hyperlink r:id="rId1" w:history="1">
                            <w:r w:rsidR="00CD5C02">
                              <w:rPr>
                                <w:rStyle w:val="Hyperlink"/>
                                <w:rFonts w:ascii="Arial" w:hAnsi="Arial"/>
                                <w:sz w:val="16"/>
                              </w:rPr>
                              <w:t>www.bo</w:t>
                            </w:r>
                            <w:r w:rsidR="00CD5C02" w:rsidRPr="006B5153">
                              <w:rPr>
                                <w:rStyle w:val="Hyperlink"/>
                                <w:rFonts w:ascii="Arial" w:hAnsi="Arial"/>
                                <w:sz w:val="16"/>
                              </w:rPr>
                              <w:t>caciega.org</w:t>
                            </w:r>
                          </w:hyperlink>
                        </w:p>
                        <w:p w14:paraId="6FE51C57" w14:textId="77777777" w:rsidR="00CD5C02" w:rsidRDefault="00CD5C02" w:rsidP="00C75AC3">
                          <w:pPr>
                            <w:jc w:val="center"/>
                            <w:rPr>
                              <w:rFonts w:ascii="Arial" w:hAnsi="Arial"/>
                              <w:sz w:val="16"/>
                            </w:rPr>
                          </w:pPr>
                        </w:p>
                        <w:p w14:paraId="437D2865" w14:textId="77777777" w:rsidR="00CD5C02" w:rsidRPr="00C75AC3" w:rsidRDefault="00CD5C02" w:rsidP="00C75AC3">
                          <w:pPr>
                            <w:jc w:val="center"/>
                            <w:rPr>
                              <w:rFonts w:ascii="Arial" w:hAnsi="Arial"/>
                              <w:sz w:val="16"/>
                            </w:rPr>
                          </w:pPr>
                          <w:r>
                            <w:rPr>
                              <w:rFonts w:ascii="Arial" w:hAnsi="Arial"/>
                              <w:sz w:val="16"/>
                            </w:rPr>
                            <w:t>Michael Vigue-Principal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FFB2" id="Rectangle 1" o:spid="_x0000_s1026" style="position:absolute;margin-left:40.05pt;margin-top:48.15pt;width:146.45pt;height:6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" stroked="f" strokeweight="2pt">
              <v:textbox inset="1pt,1pt,1pt,1pt">
                <w:txbxContent>
                  <w:p w14:paraId="453BDDD9" w14:textId="77777777" w:rsidR="00CD5C02" w:rsidRDefault="00CD5C02">
                    <w:pPr>
                      <w:jc w:val="center"/>
                      <w:rPr>
                        <w:rFonts w:ascii="Arial" w:hAnsi="Arial"/>
                        <w:sz w:val="16"/>
                      </w:rPr>
                    </w:pPr>
                    <w:r>
                      <w:rPr>
                        <w:rFonts w:ascii="Arial" w:hAnsi="Arial"/>
                        <w:sz w:val="16"/>
                      </w:rPr>
                      <w:t>924 58 STREET SOUTH</w:t>
                    </w:r>
                  </w:p>
                  <w:p w14:paraId="24BA9B89" w14:textId="77777777" w:rsidR="00CD5C02" w:rsidRDefault="00CD5C02">
                    <w:pPr>
                      <w:jc w:val="center"/>
                      <w:rPr>
                        <w:rFonts w:ascii="Arial" w:hAnsi="Arial"/>
                        <w:sz w:val="16"/>
                      </w:rPr>
                    </w:pPr>
                    <w:smartTag w:uri="urn:schemas-microsoft-com:office:smarttags" w:element="place">
                      <w:smartTag w:uri="urn:schemas-microsoft-com:office:smarttags" w:element="City">
                        <w:r>
                          <w:rPr>
                            <w:rFonts w:ascii="Arial" w:hAnsi="Arial"/>
                            <w:sz w:val="16"/>
                          </w:rPr>
                          <w:t>GULFPORT</w:t>
                        </w:r>
                      </w:smartTag>
                      <w:r>
                        <w:rPr>
                          <w:rFonts w:ascii="Arial" w:hAnsi="Arial"/>
                          <w:sz w:val="16"/>
                        </w:rPr>
                        <w:t xml:space="preserve">, </w:t>
                      </w:r>
                      <w:smartTag w:uri="urn:schemas-microsoft-com:office:smarttags" w:element="State">
                        <w:r>
                          <w:rPr>
                            <w:rFonts w:ascii="Arial" w:hAnsi="Arial"/>
                            <w:sz w:val="16"/>
                          </w:rPr>
                          <w:t>FLORIDA</w:t>
                        </w:r>
                      </w:smartTag>
                      <w:r>
                        <w:rPr>
                          <w:rFonts w:ascii="Arial" w:hAnsi="Arial"/>
                          <w:sz w:val="16"/>
                        </w:rPr>
                        <w:t xml:space="preserve">  </w:t>
                      </w:r>
                      <w:smartTag w:uri="urn:schemas-microsoft-com:office:smarttags" w:element="PostalCode">
                        <w:r>
                          <w:rPr>
                            <w:rFonts w:ascii="Arial" w:hAnsi="Arial"/>
                            <w:sz w:val="16"/>
                          </w:rPr>
                          <w:t>33707</w:t>
                        </w:r>
                      </w:smartTag>
                    </w:smartTag>
                  </w:p>
                  <w:p w14:paraId="25ED981C" w14:textId="77777777" w:rsidR="00CD5C02" w:rsidRDefault="00CD5C02">
                    <w:pPr>
                      <w:jc w:val="center"/>
                      <w:rPr>
                        <w:rFonts w:ascii="Arial" w:hAnsi="Arial"/>
                        <w:sz w:val="16"/>
                      </w:rPr>
                    </w:pPr>
                    <w:r>
                      <w:rPr>
                        <w:rFonts w:ascii="Arial" w:hAnsi="Arial"/>
                        <w:sz w:val="16"/>
                      </w:rPr>
                      <w:t>(727) 893-2780</w:t>
                    </w:r>
                  </w:p>
                  <w:p w14:paraId="26F12CA3" w14:textId="77777777" w:rsidR="00CD5C02" w:rsidRDefault="00CD5C02" w:rsidP="00C75AC3">
                    <w:pPr>
                      <w:jc w:val="center"/>
                      <w:rPr>
                        <w:rFonts w:ascii="Arial" w:hAnsi="Arial"/>
                        <w:sz w:val="16"/>
                      </w:rPr>
                    </w:pPr>
                    <w:r>
                      <w:rPr>
                        <w:rFonts w:ascii="Arial" w:hAnsi="Arial"/>
                        <w:sz w:val="16"/>
                      </w:rPr>
                      <w:t>Fax (727) 893-1382</w:t>
                    </w:r>
                  </w:p>
                  <w:p w14:paraId="0D4A211D" w14:textId="77777777" w:rsidR="00CD5C02" w:rsidRDefault="00511F30" w:rsidP="00C75AC3">
                    <w:pPr>
                      <w:jc w:val="center"/>
                      <w:rPr>
                        <w:rFonts w:ascii="Arial" w:hAnsi="Arial"/>
                        <w:sz w:val="16"/>
                      </w:rPr>
                    </w:pPr>
                    <w:hyperlink r:id="rId2" w:history="1">
                      <w:r w:rsidR="00CD5C02">
                        <w:rPr>
                          <w:rStyle w:val="Hyperlink"/>
                          <w:rFonts w:ascii="Arial" w:hAnsi="Arial"/>
                          <w:sz w:val="16"/>
                        </w:rPr>
                        <w:t>www.bo</w:t>
                      </w:r>
                      <w:r w:rsidR="00CD5C02" w:rsidRPr="006B5153">
                        <w:rPr>
                          <w:rStyle w:val="Hyperlink"/>
                          <w:rFonts w:ascii="Arial" w:hAnsi="Arial"/>
                          <w:sz w:val="16"/>
                        </w:rPr>
                        <w:t>caciega.org</w:t>
                      </w:r>
                    </w:hyperlink>
                  </w:p>
                  <w:p w14:paraId="6FE51C57" w14:textId="77777777" w:rsidR="00CD5C02" w:rsidRDefault="00CD5C02" w:rsidP="00C75AC3">
                    <w:pPr>
                      <w:jc w:val="center"/>
                      <w:rPr>
                        <w:rFonts w:ascii="Arial" w:hAnsi="Arial"/>
                        <w:sz w:val="16"/>
                      </w:rPr>
                    </w:pPr>
                  </w:p>
                  <w:p w14:paraId="437D2865" w14:textId="77777777" w:rsidR="00CD5C02" w:rsidRPr="00C75AC3" w:rsidRDefault="00CD5C02" w:rsidP="00C75AC3">
                    <w:pPr>
                      <w:jc w:val="center"/>
                      <w:rPr>
                        <w:rFonts w:ascii="Arial" w:hAnsi="Arial"/>
                        <w:sz w:val="16"/>
                      </w:rPr>
                    </w:pPr>
                    <w:r>
                      <w:rPr>
                        <w:rFonts w:ascii="Arial" w:hAnsi="Arial"/>
                        <w:sz w:val="16"/>
                      </w:rPr>
                      <w:t>Michael Vigue-Principal</w:t>
                    </w:r>
                  </w:p>
                </w:txbxContent>
              </v:textbox>
            </v:rect>
          </w:pict>
        </mc:Fallback>
      </mc:AlternateContent>
    </w:r>
    <w:r>
      <w:rPr>
        <w:noProof/>
      </w:rPr>
      <w:drawing>
        <wp:inline distT="0" distB="0" distL="0" distR="0" wp14:anchorId="1C8E0EC1" wp14:editId="10D8C8C6">
          <wp:extent cx="3762375" cy="6096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609600"/>
                  </a:xfrm>
                  <a:prstGeom prst="rect">
                    <a:avLst/>
                  </a:prstGeom>
                  <a:noFill/>
                  <a:ln>
                    <a:noFill/>
                  </a:ln>
                </pic:spPr>
              </pic:pic>
            </a:graphicData>
          </a:graphic>
        </wp:inline>
      </w:drawing>
    </w:r>
  </w:p>
  <w:p w14:paraId="5EA2C598" w14:textId="77777777" w:rsidR="00CD5C02" w:rsidRDefault="00CD5C02">
    <w:pPr>
      <w:pStyle w:val="Header"/>
      <w:tabs>
        <w:tab w:val="clear" w:pos="4320"/>
        <w:tab w:val="clear" w:pos="8640"/>
      </w:tabs>
    </w:pPr>
    <w:r>
      <w:rPr>
        <w:noProof/>
      </w:rPr>
      <w:drawing>
        <wp:anchor distT="0" distB="0" distL="114300" distR="114300" simplePos="0" relativeHeight="251660288" behindDoc="0" locked="0" layoutInCell="1" allowOverlap="1" wp14:anchorId="679B126B" wp14:editId="431E7F71">
          <wp:simplePos x="0" y="0"/>
          <wp:positionH relativeFrom="column">
            <wp:posOffset>-178435</wp:posOffset>
          </wp:positionH>
          <wp:positionV relativeFrom="paragraph">
            <wp:posOffset>264795</wp:posOffset>
          </wp:positionV>
          <wp:extent cx="1247775" cy="1125855"/>
          <wp:effectExtent l="0" t="0" r="9525" b="0"/>
          <wp:wrapNone/>
          <wp:docPr id="2" name="Picture 3" descr="H:\My Documents\Scans\BCHSpi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Scans\BCHSpira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040BF376" wp14:editId="5987AE70">
              <wp:simplePos x="0" y="0"/>
              <wp:positionH relativeFrom="column">
                <wp:posOffset>5507990</wp:posOffset>
              </wp:positionH>
              <wp:positionV relativeFrom="paragraph">
                <wp:posOffset>790575</wp:posOffset>
              </wp:positionV>
              <wp:extent cx="1304925" cy="71437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1437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91294F9" w14:textId="77777777" w:rsidR="00CD5C02" w:rsidRPr="00EA2976" w:rsidRDefault="00CD5C02">
                          <w:pPr>
                            <w:jc w:val="right"/>
                            <w:rPr>
                              <w:rFonts w:ascii="Arial" w:hAnsi="Arial"/>
                              <w:b/>
                              <w:sz w:val="16"/>
                            </w:rPr>
                          </w:pPr>
                          <w:r>
                            <w:rPr>
                              <w:rFonts w:ascii="Arial" w:hAnsi="Arial"/>
                              <w:b/>
                              <w:sz w:val="16"/>
                            </w:rPr>
                            <w:t xml:space="preserve">  </w:t>
                          </w:r>
                          <w:r w:rsidRPr="00EA2976">
                            <w:rPr>
                              <w:rFonts w:ascii="Arial" w:hAnsi="Arial"/>
                              <w:b/>
                              <w:sz w:val="16"/>
                            </w:rPr>
                            <w:t>ASSISTANT PRINCIPALS</w:t>
                          </w:r>
                        </w:p>
                        <w:p w14:paraId="38E9EC59" w14:textId="77777777" w:rsidR="00CD5C02" w:rsidRDefault="00CD5C02">
                          <w:pPr>
                            <w:jc w:val="right"/>
                            <w:rPr>
                              <w:rFonts w:ascii="Arial" w:hAnsi="Arial"/>
                              <w:sz w:val="16"/>
                            </w:rPr>
                          </w:pPr>
                          <w:r>
                            <w:rPr>
                              <w:rFonts w:ascii="Arial" w:hAnsi="Arial"/>
                              <w:sz w:val="16"/>
                            </w:rPr>
                            <w:t>Brad Bernstein</w:t>
                          </w:r>
                        </w:p>
                        <w:p w14:paraId="011CEEA6" w14:textId="77777777" w:rsidR="00CD5C02" w:rsidRDefault="00CD5C02">
                          <w:pPr>
                            <w:jc w:val="right"/>
                            <w:rPr>
                              <w:rFonts w:ascii="Arial" w:hAnsi="Arial"/>
                              <w:sz w:val="16"/>
                            </w:rPr>
                          </w:pPr>
                          <w:r>
                            <w:rPr>
                              <w:rFonts w:ascii="Arial" w:hAnsi="Arial"/>
                              <w:sz w:val="16"/>
                            </w:rPr>
                            <w:t>Derrik Craun</w:t>
                          </w:r>
                        </w:p>
                        <w:p w14:paraId="4DFC0163" w14:textId="77777777" w:rsidR="00CD5C02" w:rsidRDefault="00CD5C02" w:rsidP="00026720">
                          <w:pPr>
                            <w:jc w:val="right"/>
                            <w:rPr>
                              <w:rFonts w:ascii="Arial" w:hAnsi="Arial"/>
                              <w:sz w:val="16"/>
                            </w:rPr>
                          </w:pPr>
                          <w:r>
                            <w:rPr>
                              <w:rFonts w:ascii="Arial" w:hAnsi="Arial"/>
                              <w:sz w:val="16"/>
                            </w:rPr>
                            <w:t>Deborah Fabrizio</w:t>
                          </w:r>
                        </w:p>
                        <w:p w14:paraId="57CE1DD0" w14:textId="77777777" w:rsidR="00CD5C02" w:rsidRDefault="00CD5C02" w:rsidP="00D4419E">
                          <w:pPr>
                            <w:jc w:val="right"/>
                            <w:rPr>
                              <w:rFonts w:ascii="Arial" w:hAnsi="Arial"/>
                              <w:sz w:val="16"/>
                            </w:rPr>
                          </w:pPr>
                          <w:r>
                            <w:rPr>
                              <w:rFonts w:ascii="Arial" w:hAnsi="Arial"/>
                              <w:sz w:val="16"/>
                            </w:rPr>
                            <w:t>Kathleen Van Dora</w:t>
                          </w:r>
                        </w:p>
                        <w:p w14:paraId="195A9A9E" w14:textId="77777777" w:rsidR="00CD5C02" w:rsidRDefault="00CD5C02" w:rsidP="00D4419E">
                          <w:pPr>
                            <w:jc w:val="right"/>
                            <w:rPr>
                              <w:rFonts w:ascii="Arial" w:hAnsi="Arial"/>
                              <w:sz w:val="16"/>
                            </w:rPr>
                          </w:pPr>
                          <w:r>
                            <w:rPr>
                              <w:rFonts w:ascii="Arial" w:hAnsi="Arial"/>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F376" id="Rectangle 3" o:spid="_x0000_s1027" style="position:absolute;margin-left:433.7pt;margin-top:62.25pt;width:102.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" o:allowincell="f" stroked="f" strokeweight="2pt">
              <v:textbox inset="1pt,1pt,1pt,1pt">
                <w:txbxContent>
                  <w:p w14:paraId="591294F9" w14:textId="77777777" w:rsidR="00CD5C02" w:rsidRPr="00EA2976" w:rsidRDefault="00CD5C02">
                    <w:pPr>
                      <w:jc w:val="right"/>
                      <w:rPr>
                        <w:rFonts w:ascii="Arial" w:hAnsi="Arial"/>
                        <w:b/>
                        <w:sz w:val="16"/>
                      </w:rPr>
                    </w:pPr>
                    <w:r>
                      <w:rPr>
                        <w:rFonts w:ascii="Arial" w:hAnsi="Arial"/>
                        <w:b/>
                        <w:sz w:val="16"/>
                      </w:rPr>
                      <w:t xml:space="preserve">  </w:t>
                    </w:r>
                    <w:r w:rsidRPr="00EA2976">
                      <w:rPr>
                        <w:rFonts w:ascii="Arial" w:hAnsi="Arial"/>
                        <w:b/>
                        <w:sz w:val="16"/>
                      </w:rPr>
                      <w:t>ASSISTANT PRINCIPALS</w:t>
                    </w:r>
                  </w:p>
                  <w:p w14:paraId="38E9EC59" w14:textId="77777777" w:rsidR="00CD5C02" w:rsidRDefault="00CD5C02">
                    <w:pPr>
                      <w:jc w:val="right"/>
                      <w:rPr>
                        <w:rFonts w:ascii="Arial" w:hAnsi="Arial"/>
                        <w:sz w:val="16"/>
                      </w:rPr>
                    </w:pPr>
                    <w:r>
                      <w:rPr>
                        <w:rFonts w:ascii="Arial" w:hAnsi="Arial"/>
                        <w:sz w:val="16"/>
                      </w:rPr>
                      <w:t>Brad Bernstein</w:t>
                    </w:r>
                  </w:p>
                  <w:p w14:paraId="011CEEA6" w14:textId="77777777" w:rsidR="00CD5C02" w:rsidRDefault="00CD5C02">
                    <w:pPr>
                      <w:jc w:val="right"/>
                      <w:rPr>
                        <w:rFonts w:ascii="Arial" w:hAnsi="Arial"/>
                        <w:sz w:val="16"/>
                      </w:rPr>
                    </w:pPr>
                    <w:r>
                      <w:rPr>
                        <w:rFonts w:ascii="Arial" w:hAnsi="Arial"/>
                        <w:sz w:val="16"/>
                      </w:rPr>
                      <w:t>Derrik Craun</w:t>
                    </w:r>
                  </w:p>
                  <w:p w14:paraId="4DFC0163" w14:textId="77777777" w:rsidR="00CD5C02" w:rsidRDefault="00CD5C02" w:rsidP="00026720">
                    <w:pPr>
                      <w:jc w:val="right"/>
                      <w:rPr>
                        <w:rFonts w:ascii="Arial" w:hAnsi="Arial"/>
                        <w:sz w:val="16"/>
                      </w:rPr>
                    </w:pPr>
                    <w:r>
                      <w:rPr>
                        <w:rFonts w:ascii="Arial" w:hAnsi="Arial"/>
                        <w:sz w:val="16"/>
                      </w:rPr>
                      <w:t>Deborah Fabrizio</w:t>
                    </w:r>
                  </w:p>
                  <w:p w14:paraId="57CE1DD0" w14:textId="77777777" w:rsidR="00CD5C02" w:rsidRDefault="00CD5C02" w:rsidP="00D4419E">
                    <w:pPr>
                      <w:jc w:val="right"/>
                      <w:rPr>
                        <w:rFonts w:ascii="Arial" w:hAnsi="Arial"/>
                        <w:sz w:val="16"/>
                      </w:rPr>
                    </w:pPr>
                    <w:r>
                      <w:rPr>
                        <w:rFonts w:ascii="Arial" w:hAnsi="Arial"/>
                        <w:sz w:val="16"/>
                      </w:rPr>
                      <w:t>Kathleen Van Dora</w:t>
                    </w:r>
                  </w:p>
                  <w:p w14:paraId="195A9A9E" w14:textId="77777777" w:rsidR="00CD5C02" w:rsidRDefault="00CD5C02" w:rsidP="00D4419E">
                    <w:pPr>
                      <w:jc w:val="right"/>
                      <w:rPr>
                        <w:rFonts w:ascii="Arial" w:hAnsi="Arial"/>
                        <w:sz w:val="16"/>
                      </w:rPr>
                    </w:pPr>
                    <w:r>
                      <w:rPr>
                        <w:rFonts w:ascii="Arial" w:hAnsi="Arial"/>
                        <w:sz w:val="16"/>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3A4D"/>
    <w:multiLevelType w:val="hybridMultilevel"/>
    <w:tmpl w:val="AC5CC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613D3"/>
    <w:multiLevelType w:val="hybridMultilevel"/>
    <w:tmpl w:val="FA0E8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162F72"/>
    <w:multiLevelType w:val="hybridMultilevel"/>
    <w:tmpl w:val="E0F6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55E90"/>
    <w:multiLevelType w:val="hybridMultilevel"/>
    <w:tmpl w:val="285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5A"/>
    <w:rsid w:val="0000368D"/>
    <w:rsid w:val="00026720"/>
    <w:rsid w:val="000327CA"/>
    <w:rsid w:val="00040D33"/>
    <w:rsid w:val="0005034C"/>
    <w:rsid w:val="00064496"/>
    <w:rsid w:val="000837DB"/>
    <w:rsid w:val="000A3F0E"/>
    <w:rsid w:val="000B73D7"/>
    <w:rsid w:val="000C3A35"/>
    <w:rsid w:val="00154D5C"/>
    <w:rsid w:val="001756BB"/>
    <w:rsid w:val="00187507"/>
    <w:rsid w:val="0019484D"/>
    <w:rsid w:val="001965BB"/>
    <w:rsid w:val="001C5C25"/>
    <w:rsid w:val="001D54CF"/>
    <w:rsid w:val="001E415B"/>
    <w:rsid w:val="001E66CD"/>
    <w:rsid w:val="001F4B96"/>
    <w:rsid w:val="002179E2"/>
    <w:rsid w:val="00244C77"/>
    <w:rsid w:val="002705B3"/>
    <w:rsid w:val="002E22D0"/>
    <w:rsid w:val="00301B9E"/>
    <w:rsid w:val="00305838"/>
    <w:rsid w:val="00342111"/>
    <w:rsid w:val="00361D57"/>
    <w:rsid w:val="003B5F7A"/>
    <w:rsid w:val="003C24E2"/>
    <w:rsid w:val="003C5CEB"/>
    <w:rsid w:val="003E3E5A"/>
    <w:rsid w:val="003E56C1"/>
    <w:rsid w:val="003F0C98"/>
    <w:rsid w:val="00414536"/>
    <w:rsid w:val="004151C4"/>
    <w:rsid w:val="00427D99"/>
    <w:rsid w:val="00434049"/>
    <w:rsid w:val="0049378C"/>
    <w:rsid w:val="004A28FB"/>
    <w:rsid w:val="004C3622"/>
    <w:rsid w:val="00511F30"/>
    <w:rsid w:val="00520A9E"/>
    <w:rsid w:val="00526406"/>
    <w:rsid w:val="005279C4"/>
    <w:rsid w:val="00566138"/>
    <w:rsid w:val="00591DCC"/>
    <w:rsid w:val="005C6786"/>
    <w:rsid w:val="00607EF2"/>
    <w:rsid w:val="00614CF8"/>
    <w:rsid w:val="00624FD5"/>
    <w:rsid w:val="0064045E"/>
    <w:rsid w:val="0067094A"/>
    <w:rsid w:val="00676592"/>
    <w:rsid w:val="00694B39"/>
    <w:rsid w:val="006A4198"/>
    <w:rsid w:val="006A4CA7"/>
    <w:rsid w:val="006B5AAA"/>
    <w:rsid w:val="006C4C00"/>
    <w:rsid w:val="006E62D5"/>
    <w:rsid w:val="006F5608"/>
    <w:rsid w:val="007047CD"/>
    <w:rsid w:val="0072337B"/>
    <w:rsid w:val="00724B40"/>
    <w:rsid w:val="00741A0F"/>
    <w:rsid w:val="00754063"/>
    <w:rsid w:val="00793143"/>
    <w:rsid w:val="00796B3A"/>
    <w:rsid w:val="007C3C75"/>
    <w:rsid w:val="007C41C0"/>
    <w:rsid w:val="007D2A38"/>
    <w:rsid w:val="007E147C"/>
    <w:rsid w:val="007F064C"/>
    <w:rsid w:val="00860539"/>
    <w:rsid w:val="00876DD5"/>
    <w:rsid w:val="008A507B"/>
    <w:rsid w:val="008C390F"/>
    <w:rsid w:val="008C5A08"/>
    <w:rsid w:val="008E7246"/>
    <w:rsid w:val="00912204"/>
    <w:rsid w:val="00923C97"/>
    <w:rsid w:val="009342C4"/>
    <w:rsid w:val="00953544"/>
    <w:rsid w:val="00981555"/>
    <w:rsid w:val="009A530A"/>
    <w:rsid w:val="009B69DA"/>
    <w:rsid w:val="009E1DD2"/>
    <w:rsid w:val="00A06E54"/>
    <w:rsid w:val="00A16152"/>
    <w:rsid w:val="00A32CCB"/>
    <w:rsid w:val="00A55353"/>
    <w:rsid w:val="00A63C85"/>
    <w:rsid w:val="00A7395F"/>
    <w:rsid w:val="00A847A8"/>
    <w:rsid w:val="00A93423"/>
    <w:rsid w:val="00AA2BA4"/>
    <w:rsid w:val="00AC295E"/>
    <w:rsid w:val="00AD6810"/>
    <w:rsid w:val="00B04E9A"/>
    <w:rsid w:val="00B12CDF"/>
    <w:rsid w:val="00BB7359"/>
    <w:rsid w:val="00BC0A6E"/>
    <w:rsid w:val="00C1238F"/>
    <w:rsid w:val="00C153CA"/>
    <w:rsid w:val="00C75AC3"/>
    <w:rsid w:val="00C941B1"/>
    <w:rsid w:val="00C96752"/>
    <w:rsid w:val="00CA02E3"/>
    <w:rsid w:val="00CB2E0A"/>
    <w:rsid w:val="00CC07DA"/>
    <w:rsid w:val="00CD575A"/>
    <w:rsid w:val="00CD5C02"/>
    <w:rsid w:val="00CD7260"/>
    <w:rsid w:val="00CE0C46"/>
    <w:rsid w:val="00CF194F"/>
    <w:rsid w:val="00D06A11"/>
    <w:rsid w:val="00D33A3A"/>
    <w:rsid w:val="00D4419E"/>
    <w:rsid w:val="00D83B7E"/>
    <w:rsid w:val="00D860C9"/>
    <w:rsid w:val="00DB317A"/>
    <w:rsid w:val="00DB4597"/>
    <w:rsid w:val="00DD1871"/>
    <w:rsid w:val="00E14F30"/>
    <w:rsid w:val="00E370E5"/>
    <w:rsid w:val="00E52C9E"/>
    <w:rsid w:val="00E67FE6"/>
    <w:rsid w:val="00E81C35"/>
    <w:rsid w:val="00E8585F"/>
    <w:rsid w:val="00E9036C"/>
    <w:rsid w:val="00EA2976"/>
    <w:rsid w:val="00EE61AD"/>
    <w:rsid w:val="00F07593"/>
    <w:rsid w:val="00F5127B"/>
    <w:rsid w:val="00F62DFD"/>
    <w:rsid w:val="00F82546"/>
    <w:rsid w:val="00F83170"/>
    <w:rsid w:val="00F901C9"/>
    <w:rsid w:val="00FA6AD5"/>
    <w:rsid w:val="00FC55D2"/>
    <w:rsid w:val="00FF56A6"/>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35722F0"/>
  <w15:docId w15:val="{D0A4C2C6-064C-4F85-A72C-B46AAC7A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6786"/>
  </w:style>
  <w:style w:type="paragraph" w:styleId="Heading1">
    <w:name w:val="heading 1"/>
    <w:basedOn w:val="Normal"/>
    <w:next w:val="Normal"/>
    <w:qFormat/>
    <w:rsid w:val="0049378C"/>
    <w:pPr>
      <w:keepNext/>
      <w:overflowPunct w:val="0"/>
      <w:autoSpaceDE w:val="0"/>
      <w:autoSpaceDN w:val="0"/>
      <w:adjustRightInd w:val="0"/>
      <w:textAlignment w:val="baseline"/>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786"/>
    <w:pPr>
      <w:tabs>
        <w:tab w:val="center" w:pos="4320"/>
        <w:tab w:val="right" w:pos="8640"/>
      </w:tabs>
    </w:pPr>
  </w:style>
  <w:style w:type="paragraph" w:styleId="Footer">
    <w:name w:val="footer"/>
    <w:basedOn w:val="Normal"/>
    <w:rsid w:val="005C6786"/>
    <w:pPr>
      <w:tabs>
        <w:tab w:val="center" w:pos="4320"/>
        <w:tab w:val="right" w:pos="8640"/>
      </w:tabs>
    </w:pPr>
  </w:style>
  <w:style w:type="character" w:styleId="Hyperlink">
    <w:name w:val="Hyperlink"/>
    <w:rsid w:val="007047CD"/>
    <w:rPr>
      <w:color w:val="0000FF"/>
      <w:u w:val="single"/>
    </w:rPr>
  </w:style>
  <w:style w:type="paragraph" w:customStyle="1" w:styleId="Print-FromToSubjectDate">
    <w:name w:val="Print- From: To: Subject: Date:"/>
    <w:basedOn w:val="Normal"/>
    <w:rsid w:val="0049378C"/>
    <w:pPr>
      <w:pBdr>
        <w:left w:val="single" w:sz="18" w:space="1" w:color="auto"/>
      </w:pBdr>
      <w:overflowPunct w:val="0"/>
      <w:autoSpaceDE w:val="0"/>
      <w:autoSpaceDN w:val="0"/>
      <w:adjustRightInd w:val="0"/>
      <w:textAlignment w:val="baseline"/>
    </w:pPr>
    <w:rPr>
      <w:rFonts w:ascii="Arial" w:hAnsi="Arial"/>
    </w:rPr>
  </w:style>
  <w:style w:type="paragraph" w:styleId="Title">
    <w:name w:val="Title"/>
    <w:basedOn w:val="Normal"/>
    <w:qFormat/>
    <w:rsid w:val="0049378C"/>
    <w:pPr>
      <w:overflowPunct w:val="0"/>
      <w:autoSpaceDE w:val="0"/>
      <w:autoSpaceDN w:val="0"/>
      <w:adjustRightInd w:val="0"/>
      <w:jc w:val="center"/>
      <w:textAlignment w:val="baseline"/>
    </w:pPr>
    <w:rPr>
      <w:rFonts w:ascii="Arial" w:hAnsi="Arial"/>
      <w:sz w:val="24"/>
    </w:rPr>
  </w:style>
  <w:style w:type="paragraph" w:styleId="BalloonText">
    <w:name w:val="Balloon Text"/>
    <w:basedOn w:val="Normal"/>
    <w:link w:val="BalloonTextChar"/>
    <w:uiPriority w:val="99"/>
    <w:semiHidden/>
    <w:unhideWhenUsed/>
    <w:rsid w:val="00414536"/>
    <w:rPr>
      <w:rFonts w:ascii="Tahoma" w:hAnsi="Tahoma" w:cs="Tahoma"/>
      <w:sz w:val="16"/>
      <w:szCs w:val="16"/>
    </w:rPr>
  </w:style>
  <w:style w:type="character" w:customStyle="1" w:styleId="BalloonTextChar">
    <w:name w:val="Balloon Text Char"/>
    <w:link w:val="BalloonText"/>
    <w:uiPriority w:val="99"/>
    <w:semiHidden/>
    <w:rsid w:val="00414536"/>
    <w:rPr>
      <w:rFonts w:ascii="Tahoma" w:hAnsi="Tahoma" w:cs="Tahoma"/>
      <w:sz w:val="16"/>
      <w:szCs w:val="16"/>
    </w:rPr>
  </w:style>
  <w:style w:type="paragraph" w:styleId="ListParagraph">
    <w:name w:val="List Paragraph"/>
    <w:basedOn w:val="Normal"/>
    <w:uiPriority w:val="34"/>
    <w:qFormat/>
    <w:rsid w:val="00CA02E3"/>
    <w:pPr>
      <w:ind w:left="720"/>
      <w:contextualSpacing/>
    </w:pPr>
  </w:style>
  <w:style w:type="paragraph" w:customStyle="1" w:styleId="Dear">
    <w:name w:val="Dear"/>
    <w:basedOn w:val="PlainText"/>
    <w:rsid w:val="00AA2BA4"/>
    <w:pPr>
      <w:spacing w:line="300" w:lineRule="exact"/>
    </w:pPr>
    <w:rPr>
      <w:rFonts w:ascii="Helvetica" w:hAnsi="Helvetica" w:cs="Times New Roman"/>
      <w:sz w:val="20"/>
      <w:szCs w:val="20"/>
    </w:rPr>
  </w:style>
  <w:style w:type="paragraph" w:customStyle="1" w:styleId="Letterpara">
    <w:name w:val="Letter para"/>
    <w:basedOn w:val="PlainText"/>
    <w:rsid w:val="00AA2BA4"/>
    <w:pPr>
      <w:spacing w:before="240" w:line="300" w:lineRule="exact"/>
      <w:ind w:firstLine="288"/>
      <w:jc w:val="both"/>
    </w:pPr>
    <w:rPr>
      <w:rFonts w:ascii="Helvetica" w:hAnsi="Helvetica" w:cs="Times New Roman"/>
      <w:sz w:val="20"/>
      <w:szCs w:val="20"/>
    </w:rPr>
  </w:style>
  <w:style w:type="paragraph" w:styleId="PlainText">
    <w:name w:val="Plain Text"/>
    <w:basedOn w:val="Normal"/>
    <w:link w:val="PlainTextChar"/>
    <w:uiPriority w:val="99"/>
    <w:semiHidden/>
    <w:unhideWhenUsed/>
    <w:rsid w:val="00AA2BA4"/>
    <w:rPr>
      <w:rFonts w:ascii="Consolas" w:hAnsi="Consolas" w:cs="Consolas"/>
      <w:sz w:val="21"/>
      <w:szCs w:val="21"/>
    </w:rPr>
  </w:style>
  <w:style w:type="character" w:customStyle="1" w:styleId="PlainTextChar">
    <w:name w:val="Plain Text Char"/>
    <w:basedOn w:val="DefaultParagraphFont"/>
    <w:link w:val="PlainText"/>
    <w:uiPriority w:val="99"/>
    <w:semiHidden/>
    <w:rsid w:val="00AA2BA4"/>
    <w:rPr>
      <w:rFonts w:ascii="Consolas" w:hAnsi="Consolas" w:cs="Consolas"/>
      <w:sz w:val="21"/>
      <w:szCs w:val="21"/>
    </w:rPr>
  </w:style>
  <w:style w:type="paragraph" w:customStyle="1" w:styleId="Default">
    <w:name w:val="Default"/>
    <w:rsid w:val="00361D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7859">
      <w:bodyDiv w:val="1"/>
      <w:marLeft w:val="0"/>
      <w:marRight w:val="0"/>
      <w:marTop w:val="0"/>
      <w:marBottom w:val="0"/>
      <w:divBdr>
        <w:top w:val="none" w:sz="0" w:space="0" w:color="auto"/>
        <w:left w:val="none" w:sz="0" w:space="0" w:color="auto"/>
        <w:bottom w:val="none" w:sz="0" w:space="0" w:color="auto"/>
        <w:right w:val="none" w:sz="0" w:space="0" w:color="auto"/>
      </w:divBdr>
    </w:div>
    <w:div w:id="640889054">
      <w:bodyDiv w:val="1"/>
      <w:marLeft w:val="0"/>
      <w:marRight w:val="0"/>
      <w:marTop w:val="0"/>
      <w:marBottom w:val="0"/>
      <w:divBdr>
        <w:top w:val="none" w:sz="0" w:space="0" w:color="auto"/>
        <w:left w:val="none" w:sz="0" w:space="0" w:color="auto"/>
        <w:bottom w:val="none" w:sz="0" w:space="0" w:color="auto"/>
        <w:right w:val="none" w:sz="0" w:space="0" w:color="auto"/>
      </w:divBdr>
    </w:div>
    <w:div w:id="13680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ocaciega.org" TargetMode="External"/><Relationship Id="rId1" Type="http://schemas.openxmlformats.org/officeDocument/2006/relationships/hyperlink" Target="http://www.bocaciega.or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07B6-1CFC-4151-B560-1F0BAB13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vt:lpstr>
    </vt:vector>
  </TitlesOfParts>
  <Company>Pinellas County Schools</Company>
  <LinksUpToDate>false</LinksUpToDate>
  <CharactersWithSpaces>6374</CharactersWithSpaces>
  <SharedDoc>false</SharedDoc>
  <HLinks>
    <vt:vector size="6" baseType="variant">
      <vt:variant>
        <vt:i4>4521996</vt:i4>
      </vt:variant>
      <vt:variant>
        <vt:i4>0</vt:i4>
      </vt:variant>
      <vt:variant>
        <vt:i4>0</vt:i4>
      </vt:variant>
      <vt:variant>
        <vt:i4>5</vt:i4>
      </vt:variant>
      <vt:variant>
        <vt:lpwstr>http://www.bocaciega.org/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Xuser</dc:creator>
  <cp:lastModifiedBy>Petrikin Jonathan</cp:lastModifiedBy>
  <cp:revision>2</cp:revision>
  <cp:lastPrinted>2017-06-21T18:55:00Z</cp:lastPrinted>
  <dcterms:created xsi:type="dcterms:W3CDTF">2020-08-19T15:56:00Z</dcterms:created>
  <dcterms:modified xsi:type="dcterms:W3CDTF">2020-08-19T15:56:00Z</dcterms:modified>
</cp:coreProperties>
</file>