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427F" w14:textId="77777777" w:rsidR="00361D57" w:rsidRDefault="00361D57" w:rsidP="00361D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Boca Ciega High School </w:t>
      </w:r>
    </w:p>
    <w:p w14:paraId="05343D00" w14:textId="22D35AC6" w:rsidR="00361D57" w:rsidRDefault="00AA3071" w:rsidP="00361D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English II</w:t>
      </w:r>
      <w:r w:rsidR="00361D57">
        <w:rPr>
          <w:b/>
          <w:bCs/>
          <w:sz w:val="23"/>
          <w:szCs w:val="23"/>
        </w:rPr>
        <w:t xml:space="preserve"> Honors </w:t>
      </w:r>
    </w:p>
    <w:p w14:paraId="4014E1DF" w14:textId="5C352A2D" w:rsidR="00361D57" w:rsidRDefault="00AA3071" w:rsidP="00361D5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Ms. Lori West</w:t>
      </w:r>
    </w:p>
    <w:p w14:paraId="7E9FF994" w14:textId="54B602E5" w:rsidR="00AA3071" w:rsidRDefault="00AA3071" w:rsidP="00361D5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westlo@pcsb.org</w:t>
      </w:r>
    </w:p>
    <w:p w14:paraId="7C29FCAD" w14:textId="77777777" w:rsidR="00361D57" w:rsidRDefault="00361D57" w:rsidP="00361D57">
      <w:pPr>
        <w:pStyle w:val="Default"/>
        <w:rPr>
          <w:b/>
          <w:bCs/>
          <w:sz w:val="23"/>
          <w:szCs w:val="23"/>
        </w:rPr>
      </w:pPr>
    </w:p>
    <w:p w14:paraId="71CF82CA" w14:textId="77777777" w:rsidR="00361D57" w:rsidRDefault="00361D57" w:rsidP="00361D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Curriculum: </w:t>
      </w:r>
    </w:p>
    <w:p w14:paraId="40D968A8" w14:textId="77777777" w:rsidR="00361D57" w:rsidRDefault="00361D57" w:rsidP="00361D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Short Stories: Various authors </w:t>
      </w:r>
    </w:p>
    <w:p w14:paraId="6F90D6CF" w14:textId="77777777" w:rsidR="00361D57" w:rsidRDefault="00361D57" w:rsidP="00361D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Novel: </w:t>
      </w:r>
      <w:r>
        <w:rPr>
          <w:iCs/>
          <w:sz w:val="23"/>
          <w:szCs w:val="23"/>
        </w:rPr>
        <w:t>Students will pick their own (see Independent Reading, below)</w:t>
      </w:r>
      <w:r>
        <w:rPr>
          <w:sz w:val="23"/>
          <w:szCs w:val="23"/>
        </w:rPr>
        <w:t xml:space="preserve"> </w:t>
      </w:r>
    </w:p>
    <w:p w14:paraId="228DC4FA" w14:textId="77777777" w:rsidR="00361D57" w:rsidRDefault="00361D57" w:rsidP="00361D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Nonfiction: Tampa Bay Times, (plus other selections) </w:t>
      </w:r>
    </w:p>
    <w:p w14:paraId="7905B372" w14:textId="77777777" w:rsidR="00361D57" w:rsidRDefault="00361D57" w:rsidP="00361D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Poetry: Various authors </w:t>
      </w:r>
    </w:p>
    <w:p w14:paraId="3340F19D" w14:textId="6D941399" w:rsidR="00361D57" w:rsidRDefault="00361D57" w:rsidP="00361D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Grammar </w:t>
      </w:r>
      <w:r w:rsidR="0089528E">
        <w:rPr>
          <w:sz w:val="23"/>
          <w:szCs w:val="23"/>
        </w:rPr>
        <w:t>,</w:t>
      </w:r>
      <w:bookmarkStart w:id="0" w:name="_GoBack"/>
      <w:bookmarkEnd w:id="0"/>
      <w:r>
        <w:rPr>
          <w:sz w:val="23"/>
          <w:szCs w:val="23"/>
        </w:rPr>
        <w:t xml:space="preserve">Vocabulary </w:t>
      </w:r>
    </w:p>
    <w:p w14:paraId="5D81DC44" w14:textId="77777777" w:rsidR="00361D57" w:rsidRDefault="00361D57" w:rsidP="00361D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SAT Prep &amp; Post-Secondary Planning</w:t>
      </w:r>
    </w:p>
    <w:p w14:paraId="59EBFA70" w14:textId="77777777" w:rsidR="00361D57" w:rsidRDefault="00361D57" w:rsidP="00361D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Writing: The Research Paper, plus other formats </w:t>
      </w:r>
    </w:p>
    <w:p w14:paraId="4CF37D71" w14:textId="77777777" w:rsidR="00361D57" w:rsidRDefault="00361D57" w:rsidP="00361D57">
      <w:pPr>
        <w:pStyle w:val="Default"/>
        <w:rPr>
          <w:sz w:val="23"/>
          <w:szCs w:val="23"/>
        </w:rPr>
      </w:pPr>
    </w:p>
    <w:p w14:paraId="34204153" w14:textId="77777777" w:rsidR="00361D57" w:rsidRDefault="00361D57" w:rsidP="00361D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Course Objectives: </w:t>
      </w:r>
    </w:p>
    <w:p w14:paraId="5476EEDC" w14:textId="77777777" w:rsidR="00361D57" w:rsidRDefault="00361D57" w:rsidP="00361D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Use reading strategies effectively to construct meaning from a range of informational and literary texts, including those from electronic sources. </w:t>
      </w:r>
    </w:p>
    <w:p w14:paraId="71B6425D" w14:textId="77777777" w:rsidR="00361D57" w:rsidRDefault="00361D57" w:rsidP="00361D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Use process writing strategies, including revision, to produce a variety of different compositions. </w:t>
      </w:r>
    </w:p>
    <w:p w14:paraId="781CDED2" w14:textId="77777777" w:rsidR="00361D57" w:rsidRDefault="00361D57" w:rsidP="00361D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Participate in discussions and presentations—both formal and informal—by listening critically and speaking clearly and meaningfully. </w:t>
      </w:r>
    </w:p>
    <w:p w14:paraId="069D1401" w14:textId="77777777" w:rsidR="00361D57" w:rsidRDefault="00361D57" w:rsidP="00361D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Improve language skills, including the standard conventions of English, and vocabulary skills. </w:t>
      </w:r>
    </w:p>
    <w:p w14:paraId="53152BA0" w14:textId="77777777" w:rsidR="00361D57" w:rsidRDefault="00361D57" w:rsidP="00361D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Develop an appreciation and understanding of literary genres, as well as their conventions and techniques.</w:t>
      </w:r>
    </w:p>
    <w:p w14:paraId="6E377AFB" w14:textId="77777777" w:rsidR="00361D57" w:rsidRDefault="00361D57" w:rsidP="00361D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175D190" w14:textId="77777777" w:rsidR="00361D57" w:rsidRDefault="00361D57" w:rsidP="00361D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Course Materials </w:t>
      </w:r>
    </w:p>
    <w:p w14:paraId="7FF56E2E" w14:textId="77777777" w:rsidR="00361D57" w:rsidRDefault="00361D57" w:rsidP="00361D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(3”) Three-ring binder with tabbed section dividers </w:t>
      </w:r>
    </w:p>
    <w:p w14:paraId="0590D7FF" w14:textId="77777777" w:rsidR="00361D57" w:rsidRDefault="00361D57" w:rsidP="00361D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Notebook paper </w:t>
      </w:r>
    </w:p>
    <w:p w14:paraId="03461A44" w14:textId="731FC449" w:rsidR="00361D57" w:rsidRDefault="00AA3071" w:rsidP="00361D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3</w:t>
      </w:r>
      <w:r w:rsidR="00361D57">
        <w:rPr>
          <w:sz w:val="23"/>
          <w:szCs w:val="23"/>
        </w:rPr>
        <w:t>.</w:t>
      </w:r>
      <w:r w:rsidR="00361D57" w:rsidRPr="00223408">
        <w:rPr>
          <w:i/>
          <w:iCs/>
          <w:sz w:val="23"/>
          <w:szCs w:val="23"/>
        </w:rPr>
        <w:t xml:space="preserve"> </w:t>
      </w:r>
      <w:r w:rsidR="00361D57">
        <w:rPr>
          <w:i/>
          <w:iCs/>
          <w:sz w:val="23"/>
          <w:szCs w:val="23"/>
        </w:rPr>
        <w:t>Florida Connections, 1</w:t>
      </w:r>
      <w:r>
        <w:rPr>
          <w:i/>
          <w:iCs/>
          <w:sz w:val="23"/>
          <w:szCs w:val="23"/>
        </w:rPr>
        <w:t>0</w:t>
      </w:r>
      <w:r w:rsidR="00361D57">
        <w:rPr>
          <w:i/>
          <w:iCs/>
          <w:sz w:val="15"/>
          <w:szCs w:val="15"/>
        </w:rPr>
        <w:t xml:space="preserve">th </w:t>
      </w:r>
      <w:r w:rsidR="00361D57">
        <w:rPr>
          <w:i/>
          <w:iCs/>
          <w:sz w:val="23"/>
          <w:szCs w:val="23"/>
        </w:rPr>
        <w:t xml:space="preserve">Grade </w:t>
      </w:r>
      <w:r w:rsidR="00361D57">
        <w:rPr>
          <w:sz w:val="23"/>
          <w:szCs w:val="23"/>
        </w:rPr>
        <w:t>(Literature book with supporting materials)</w:t>
      </w:r>
    </w:p>
    <w:p w14:paraId="12B2464B" w14:textId="34F4CA11" w:rsidR="00361D57" w:rsidRDefault="00AA3071" w:rsidP="00361D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4</w:t>
      </w:r>
      <w:r w:rsidR="00361D57">
        <w:rPr>
          <w:sz w:val="23"/>
          <w:szCs w:val="23"/>
        </w:rPr>
        <w:t xml:space="preserve">. Pens—blue or black only (no gels) </w:t>
      </w:r>
    </w:p>
    <w:p w14:paraId="5C3F5A13" w14:textId="21EA3394" w:rsidR="00361D57" w:rsidRDefault="00AA3071" w:rsidP="00361D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5</w:t>
      </w:r>
      <w:r w:rsidR="00361D57">
        <w:rPr>
          <w:sz w:val="23"/>
          <w:szCs w:val="23"/>
        </w:rPr>
        <w:t xml:space="preserve">. Pencils </w:t>
      </w:r>
    </w:p>
    <w:p w14:paraId="1F904E14" w14:textId="77777777" w:rsidR="00361D57" w:rsidRDefault="00361D57" w:rsidP="00361D57">
      <w:pPr>
        <w:rPr>
          <w:sz w:val="24"/>
          <w:szCs w:val="24"/>
        </w:rPr>
      </w:pPr>
    </w:p>
    <w:p w14:paraId="7E100EBB" w14:textId="77777777" w:rsidR="00361D57" w:rsidRDefault="00361D57" w:rsidP="00361D57">
      <w:pPr>
        <w:rPr>
          <w:sz w:val="24"/>
          <w:szCs w:val="24"/>
        </w:rPr>
      </w:pPr>
    </w:p>
    <w:p w14:paraId="49122859" w14:textId="77777777" w:rsidR="00361D57" w:rsidRDefault="00361D57" w:rsidP="00361D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Grading System </w:t>
      </w:r>
    </w:p>
    <w:p w14:paraId="58A2C775" w14:textId="77777777" w:rsidR="00361D57" w:rsidRDefault="00361D57" w:rsidP="00361D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course grade will be calculated from points accumulated in the following areas:</w:t>
      </w:r>
    </w:p>
    <w:p w14:paraId="77CAA745" w14:textId="77777777" w:rsidR="00361D57" w:rsidRDefault="00361D57" w:rsidP="00361D57">
      <w:pPr>
        <w:pStyle w:val="Default"/>
        <w:rPr>
          <w:sz w:val="23"/>
          <w:szCs w:val="23"/>
        </w:rPr>
      </w:pPr>
    </w:p>
    <w:p w14:paraId="3480051E" w14:textId="77777777" w:rsidR="00361D57" w:rsidRPr="00BA11BD" w:rsidRDefault="00361D57" w:rsidP="00361D57">
      <w:pPr>
        <w:rPr>
          <w:sz w:val="24"/>
          <w:szCs w:val="24"/>
        </w:rPr>
      </w:pPr>
      <w:r>
        <w:rPr>
          <w:sz w:val="24"/>
          <w:szCs w:val="24"/>
        </w:rPr>
        <w:t xml:space="preserve">=) </w:t>
      </w:r>
      <w:r>
        <w:rPr>
          <w:b/>
          <w:sz w:val="24"/>
          <w:szCs w:val="24"/>
        </w:rPr>
        <w:t>Binder:</w:t>
      </w:r>
      <w:r>
        <w:rPr>
          <w:sz w:val="24"/>
          <w:szCs w:val="24"/>
        </w:rPr>
        <w:t xml:space="preserve"> Organization is the key to this class, so students will be expected to maintain our class’ section of the school’s binder, which will be checked periodically for 15% of the course’s grade.  Entries will include all class notes (Cornell), learning goals, and a variety of responses to and reflections on the lessons.</w:t>
      </w:r>
    </w:p>
    <w:p w14:paraId="78F4DDC3" w14:textId="77777777" w:rsidR="00361D57" w:rsidRDefault="00361D57" w:rsidP="00361D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=) Quizzes and Tests: </w:t>
      </w:r>
      <w:r>
        <w:rPr>
          <w:sz w:val="23"/>
          <w:szCs w:val="23"/>
        </w:rPr>
        <w:t xml:space="preserve">These will be given in a variety of formats, including oral, essay, matching, true/false, and multiple-choice. Students are expected to prepare study materials from lecture notes, class discussion, and reading. </w:t>
      </w:r>
    </w:p>
    <w:p w14:paraId="64EC808B" w14:textId="77777777" w:rsidR="00361D57" w:rsidRDefault="00361D57" w:rsidP="00361D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=) Written, and Other, Projects: </w:t>
      </w:r>
      <w:r>
        <w:rPr>
          <w:sz w:val="23"/>
          <w:szCs w:val="23"/>
        </w:rPr>
        <w:t xml:space="preserve">A variety of projects follow the completion of each of the literary periods covered, including a research paper. </w:t>
      </w:r>
    </w:p>
    <w:p w14:paraId="600C3454" w14:textId="77777777" w:rsidR="00361D57" w:rsidRDefault="00361D57" w:rsidP="00361D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=) Participation: </w:t>
      </w:r>
      <w:r>
        <w:rPr>
          <w:sz w:val="23"/>
          <w:szCs w:val="23"/>
        </w:rPr>
        <w:t xml:space="preserve">Class time will consist of lectures and will rely on active discussion. Some assignments require collaborative work and sometimes a group presentation to the class, so points will be deducted from members who do not participate. </w:t>
      </w:r>
    </w:p>
    <w:p w14:paraId="4F406091" w14:textId="3750856D" w:rsidR="00361D57" w:rsidRDefault="00361D57" w:rsidP="00361D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3C583A6" w14:textId="77777777" w:rsidR="00361D57" w:rsidRDefault="00361D57" w:rsidP="00361D57">
      <w:pPr>
        <w:pStyle w:val="Default"/>
        <w:rPr>
          <w:sz w:val="23"/>
          <w:szCs w:val="23"/>
        </w:rPr>
      </w:pPr>
    </w:p>
    <w:p w14:paraId="7B58637F" w14:textId="77777777" w:rsidR="00361D57" w:rsidRDefault="00361D57" w:rsidP="00361D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Grading Scale: </w:t>
      </w:r>
    </w:p>
    <w:p w14:paraId="08EE0A6F" w14:textId="77777777" w:rsidR="00361D57" w:rsidRDefault="00361D57" w:rsidP="00361D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100%-90% = A </w:t>
      </w:r>
    </w:p>
    <w:p w14:paraId="2F12EB37" w14:textId="77777777" w:rsidR="00361D57" w:rsidRDefault="00361D57" w:rsidP="00361D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89%-80% = B </w:t>
      </w:r>
    </w:p>
    <w:p w14:paraId="03D65AE0" w14:textId="77777777" w:rsidR="00361D57" w:rsidRDefault="00361D57" w:rsidP="00361D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79%-70% = C </w:t>
      </w:r>
    </w:p>
    <w:p w14:paraId="5168F833" w14:textId="77777777" w:rsidR="00361D57" w:rsidRDefault="00361D57" w:rsidP="00361D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69%-60% = D</w:t>
      </w:r>
    </w:p>
    <w:p w14:paraId="01E6B178" w14:textId="18B68481" w:rsidR="00361D57" w:rsidRDefault="00361D57" w:rsidP="00AA30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59%-0% = F</w:t>
      </w:r>
    </w:p>
    <w:p w14:paraId="62E807A2" w14:textId="77777777" w:rsidR="00361D57" w:rsidRDefault="00361D57" w:rsidP="00361D57">
      <w:pPr>
        <w:pStyle w:val="Default"/>
        <w:pBdr>
          <w:bottom w:val="single" w:sz="6" w:space="1" w:color="auto"/>
        </w:pBdr>
        <w:rPr>
          <w:b/>
          <w:sz w:val="23"/>
          <w:szCs w:val="23"/>
        </w:rPr>
      </w:pPr>
    </w:p>
    <w:p w14:paraId="29FB889E" w14:textId="77777777" w:rsidR="00361D57" w:rsidRDefault="00361D57" w:rsidP="00361D57">
      <w:pPr>
        <w:pStyle w:val="Default"/>
        <w:pBdr>
          <w:bottom w:val="single" w:sz="6" w:space="1" w:color="auto"/>
        </w:pBdr>
        <w:rPr>
          <w:b/>
          <w:sz w:val="23"/>
          <w:szCs w:val="23"/>
        </w:rPr>
      </w:pPr>
    </w:p>
    <w:p w14:paraId="0A3308E3" w14:textId="7A79B401" w:rsidR="00361D57" w:rsidRDefault="00361D57" w:rsidP="00361D57">
      <w:pPr>
        <w:pStyle w:val="Default"/>
        <w:pBdr>
          <w:bottom w:val="single" w:sz="6" w:space="1" w:color="auto"/>
        </w:pBdr>
        <w:rPr>
          <w:b/>
          <w:sz w:val="23"/>
          <w:szCs w:val="23"/>
        </w:rPr>
      </w:pPr>
      <w:r>
        <w:rPr>
          <w:b/>
          <w:sz w:val="23"/>
          <w:szCs w:val="23"/>
        </w:rPr>
        <w:t>Rules:</w:t>
      </w:r>
    </w:p>
    <w:p w14:paraId="62E89A19" w14:textId="77777777" w:rsidR="00361D57" w:rsidRDefault="00361D57" w:rsidP="00361D57">
      <w:pPr>
        <w:pStyle w:val="Default"/>
        <w:pBdr>
          <w:bottom w:val="single" w:sz="6" w:space="1" w:color="auto"/>
        </w:pBdr>
        <w:rPr>
          <w:sz w:val="23"/>
          <w:szCs w:val="23"/>
        </w:rPr>
      </w:pPr>
      <w:r w:rsidRPr="00A030A8">
        <w:rPr>
          <w:sz w:val="23"/>
          <w:szCs w:val="23"/>
        </w:rPr>
        <w:t>1.</w:t>
      </w:r>
      <w:r>
        <w:rPr>
          <w:sz w:val="23"/>
          <w:szCs w:val="23"/>
        </w:rPr>
        <w:t xml:space="preserve"> Be in your seat when the bell rings.</w:t>
      </w:r>
    </w:p>
    <w:p w14:paraId="106C934F" w14:textId="77777777" w:rsidR="00361D57" w:rsidRDefault="00361D57" w:rsidP="00361D57">
      <w:pPr>
        <w:pStyle w:val="Default"/>
        <w:pBdr>
          <w:bottom w:val="single" w:sz="6" w:space="1" w:color="auto"/>
        </w:pBdr>
        <w:rPr>
          <w:sz w:val="23"/>
          <w:szCs w:val="23"/>
        </w:rPr>
      </w:pPr>
      <w:r>
        <w:rPr>
          <w:sz w:val="23"/>
          <w:szCs w:val="23"/>
        </w:rPr>
        <w:t>2. Bring all needed materials to class every day.</w:t>
      </w:r>
    </w:p>
    <w:p w14:paraId="305BE6E9" w14:textId="77777777" w:rsidR="00361D57" w:rsidRDefault="00361D57" w:rsidP="00361D57">
      <w:pPr>
        <w:pStyle w:val="Default"/>
        <w:pBdr>
          <w:bottom w:val="single" w:sz="6" w:space="1" w:color="auto"/>
        </w:pBdr>
        <w:rPr>
          <w:sz w:val="23"/>
          <w:szCs w:val="23"/>
        </w:rPr>
      </w:pPr>
      <w:r>
        <w:rPr>
          <w:sz w:val="23"/>
          <w:szCs w:val="23"/>
        </w:rPr>
        <w:t xml:space="preserve">3. Turn cell phones </w:t>
      </w:r>
      <w:r w:rsidRPr="00A030A8">
        <w:rPr>
          <w:b/>
          <w:sz w:val="23"/>
          <w:szCs w:val="23"/>
          <w:u w:val="single"/>
        </w:rPr>
        <w:t>off</w:t>
      </w:r>
      <w:r>
        <w:rPr>
          <w:b/>
          <w:sz w:val="23"/>
          <w:szCs w:val="23"/>
        </w:rPr>
        <w:t xml:space="preserve"> and put them away</w:t>
      </w:r>
      <w:r>
        <w:rPr>
          <w:sz w:val="23"/>
          <w:szCs w:val="23"/>
        </w:rPr>
        <w:t xml:space="preserve"> during class, as per school-wide rules.</w:t>
      </w:r>
    </w:p>
    <w:p w14:paraId="50B64EBD" w14:textId="77777777" w:rsidR="00361D57" w:rsidRDefault="00361D57" w:rsidP="00361D57">
      <w:pPr>
        <w:pStyle w:val="Default"/>
        <w:pBdr>
          <w:bottom w:val="single" w:sz="6" w:space="1" w:color="auto"/>
        </w:pBdr>
        <w:rPr>
          <w:sz w:val="23"/>
          <w:szCs w:val="23"/>
        </w:rPr>
      </w:pPr>
      <w:r>
        <w:rPr>
          <w:sz w:val="23"/>
          <w:szCs w:val="23"/>
        </w:rPr>
        <w:t>4. Listen and respond courteously to others; raise your hand to speak.</w:t>
      </w:r>
    </w:p>
    <w:p w14:paraId="7CF7772E" w14:textId="77777777" w:rsidR="00361D57" w:rsidRDefault="00361D57" w:rsidP="00361D57">
      <w:pPr>
        <w:pStyle w:val="Default"/>
        <w:pBdr>
          <w:bottom w:val="single" w:sz="6" w:space="1" w:color="auto"/>
        </w:pBdr>
        <w:rPr>
          <w:sz w:val="23"/>
          <w:szCs w:val="23"/>
        </w:rPr>
      </w:pPr>
      <w:r>
        <w:rPr>
          <w:sz w:val="23"/>
          <w:szCs w:val="23"/>
        </w:rPr>
        <w:t>5. Follow the rules of the Code of Student Conduct.</w:t>
      </w:r>
    </w:p>
    <w:p w14:paraId="3CA42DB3" w14:textId="77777777" w:rsidR="00361D57" w:rsidRDefault="00361D57" w:rsidP="00361D57">
      <w:pPr>
        <w:pStyle w:val="Default"/>
        <w:pBdr>
          <w:bottom w:val="single" w:sz="6" w:space="1" w:color="auto"/>
        </w:pBdr>
        <w:rPr>
          <w:sz w:val="23"/>
          <w:szCs w:val="23"/>
        </w:rPr>
      </w:pPr>
      <w:r>
        <w:rPr>
          <w:sz w:val="23"/>
          <w:szCs w:val="23"/>
        </w:rPr>
        <w:t>Note: Depending on the severity and type of the incident, any of the following consequences will occur:</w:t>
      </w:r>
    </w:p>
    <w:p w14:paraId="017A0DF6" w14:textId="77777777" w:rsidR="00361D57" w:rsidRDefault="00361D57" w:rsidP="00361D57">
      <w:pPr>
        <w:pStyle w:val="Default"/>
        <w:pBdr>
          <w:bottom w:val="single" w:sz="6" w:space="1" w:color="auto"/>
        </w:pBdr>
        <w:rPr>
          <w:sz w:val="23"/>
          <w:szCs w:val="23"/>
        </w:rPr>
      </w:pPr>
      <w:r w:rsidRPr="00A030A8">
        <w:rPr>
          <w:sz w:val="23"/>
          <w:szCs w:val="23"/>
        </w:rPr>
        <w:t>1.</w:t>
      </w:r>
      <w:r>
        <w:rPr>
          <w:sz w:val="23"/>
          <w:szCs w:val="23"/>
        </w:rPr>
        <w:t xml:space="preserve"> Verbal warning</w:t>
      </w:r>
    </w:p>
    <w:p w14:paraId="4276595A" w14:textId="77777777" w:rsidR="00361D57" w:rsidRDefault="00361D57" w:rsidP="00361D57">
      <w:pPr>
        <w:pStyle w:val="Default"/>
        <w:pBdr>
          <w:bottom w:val="single" w:sz="6" w:space="1" w:color="auto"/>
        </w:pBdr>
        <w:rPr>
          <w:sz w:val="23"/>
          <w:szCs w:val="23"/>
        </w:rPr>
      </w:pPr>
      <w:r>
        <w:rPr>
          <w:sz w:val="23"/>
          <w:szCs w:val="23"/>
        </w:rPr>
        <w:t>2. Detention</w:t>
      </w:r>
    </w:p>
    <w:p w14:paraId="514EBA5F" w14:textId="77777777" w:rsidR="00361D57" w:rsidRDefault="00361D57" w:rsidP="00361D57">
      <w:pPr>
        <w:pStyle w:val="Default"/>
        <w:pBdr>
          <w:bottom w:val="single" w:sz="6" w:space="1" w:color="auto"/>
        </w:pBdr>
        <w:rPr>
          <w:sz w:val="23"/>
          <w:szCs w:val="23"/>
        </w:rPr>
      </w:pPr>
      <w:r>
        <w:rPr>
          <w:sz w:val="23"/>
          <w:szCs w:val="23"/>
        </w:rPr>
        <w:t>3. Referral</w:t>
      </w:r>
    </w:p>
    <w:p w14:paraId="35A21301" w14:textId="77777777" w:rsidR="00361D57" w:rsidRPr="00A030A8" w:rsidRDefault="00361D57" w:rsidP="00361D57">
      <w:pPr>
        <w:pStyle w:val="Default"/>
        <w:pBdr>
          <w:bottom w:val="single" w:sz="6" w:space="1" w:color="auto"/>
        </w:pBdr>
        <w:rPr>
          <w:b/>
          <w:sz w:val="23"/>
          <w:szCs w:val="23"/>
        </w:rPr>
      </w:pPr>
    </w:p>
    <w:p w14:paraId="33381E54" w14:textId="77777777" w:rsidR="006A4CA7" w:rsidRPr="00427D99" w:rsidRDefault="006A4CA7" w:rsidP="00A7395F">
      <w:pPr>
        <w:rPr>
          <w:b/>
          <w:sz w:val="24"/>
          <w:szCs w:val="24"/>
        </w:rPr>
      </w:pPr>
    </w:p>
    <w:sectPr w:rsidR="006A4CA7" w:rsidRPr="00427D99" w:rsidSect="00A7395F">
      <w:headerReference w:type="default" r:id="rId8"/>
      <w:footerReference w:type="default" r:id="rId9"/>
      <w:pgSz w:w="12240" w:h="15840"/>
      <w:pgMar w:top="3060" w:right="1210" w:bottom="1440" w:left="1166" w:header="720" w:footer="5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2F862" w14:textId="77777777" w:rsidR="00E70F9C" w:rsidRDefault="00E70F9C">
      <w:r>
        <w:separator/>
      </w:r>
    </w:p>
  </w:endnote>
  <w:endnote w:type="continuationSeparator" w:id="0">
    <w:p w14:paraId="5C66E6C2" w14:textId="77777777" w:rsidR="00E70F9C" w:rsidRDefault="00E7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1FCFD" w14:textId="77777777" w:rsidR="00CD5C02" w:rsidRDefault="00CD5C02" w:rsidP="00CD575A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The Vision of Boca Ciega High School is 100% Student Success.</w:t>
    </w:r>
  </w:p>
  <w:p w14:paraId="28134E2D" w14:textId="77777777" w:rsidR="00CD5C02" w:rsidRDefault="00CD5C02" w:rsidP="00CD575A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Our Mission is to Open Doors to Success for Our Students!</w:t>
    </w:r>
  </w:p>
  <w:p w14:paraId="07AAED24" w14:textId="77777777" w:rsidR="00CD5C02" w:rsidRDefault="00CD5C02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Pinellas County Schools is an equal opportunity instruction institution for education and employment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6DC4A" w14:textId="77777777" w:rsidR="00E70F9C" w:rsidRDefault="00E70F9C">
      <w:r>
        <w:separator/>
      </w:r>
    </w:p>
  </w:footnote>
  <w:footnote w:type="continuationSeparator" w:id="0">
    <w:p w14:paraId="1B8D2854" w14:textId="77777777" w:rsidR="00E70F9C" w:rsidRDefault="00E70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91BF7" w14:textId="77777777" w:rsidR="00CD5C02" w:rsidRDefault="00CD5C02">
    <w:pPr>
      <w:pStyle w:val="Header"/>
      <w:framePr w:hSpace="180" w:wrap="around" w:vAnchor="text" w:hAnchor="page" w:x="3601" w:y="1"/>
      <w:tabs>
        <w:tab w:val="clear" w:pos="43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FCFFB2" wp14:editId="29EA4CB9">
              <wp:simplePos x="0" y="0"/>
              <wp:positionH relativeFrom="column">
                <wp:posOffset>508635</wp:posOffset>
              </wp:positionH>
              <wp:positionV relativeFrom="paragraph">
                <wp:posOffset>611505</wp:posOffset>
              </wp:positionV>
              <wp:extent cx="1859915" cy="835660"/>
              <wp:effectExtent l="0" t="0" r="6985" b="254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59915" cy="835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BDDD9" w14:textId="77777777" w:rsidR="00CD5C02" w:rsidRDefault="00CD5C02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924 58 STREET SOUTH</w:t>
                          </w:r>
                        </w:p>
                        <w:p w14:paraId="24BA9B89" w14:textId="77777777" w:rsidR="00CD5C02" w:rsidRDefault="00CD5C02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GULFPORT</w:t>
                              </w:r>
                            </w:smartTag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FLORIDA</w:t>
                              </w:r>
                            </w:smartTag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33707</w:t>
                              </w:r>
                            </w:smartTag>
                          </w:smartTag>
                        </w:p>
                        <w:p w14:paraId="25ED981C" w14:textId="77777777" w:rsidR="00CD5C02" w:rsidRDefault="00CD5C02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(727) 893-2780</w:t>
                          </w:r>
                        </w:p>
                        <w:p w14:paraId="26F12CA3" w14:textId="77777777" w:rsidR="00CD5C02" w:rsidRDefault="00CD5C02" w:rsidP="00C75AC3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 (727) 893-1382</w:t>
                          </w:r>
                        </w:p>
                        <w:p w14:paraId="0D4A211D" w14:textId="77777777" w:rsidR="00CD5C02" w:rsidRDefault="00E70F9C" w:rsidP="00C75AC3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hyperlink r:id="rId1" w:history="1">
                            <w:r w:rsidR="00CD5C02">
                              <w:rPr>
                                <w:rStyle w:val="Hyperlink"/>
                                <w:rFonts w:ascii="Arial" w:hAnsi="Arial"/>
                                <w:sz w:val="16"/>
                              </w:rPr>
                              <w:t>www.bo</w:t>
                            </w:r>
                            <w:r w:rsidR="00CD5C02" w:rsidRPr="006B5153">
                              <w:rPr>
                                <w:rStyle w:val="Hyperlink"/>
                                <w:rFonts w:ascii="Arial" w:hAnsi="Arial"/>
                                <w:sz w:val="16"/>
                              </w:rPr>
                              <w:t>caciega.org</w:t>
                            </w:r>
                          </w:hyperlink>
                        </w:p>
                        <w:p w14:paraId="6FE51C57" w14:textId="77777777" w:rsidR="00CD5C02" w:rsidRDefault="00CD5C02" w:rsidP="00C75AC3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14:paraId="437D2865" w14:textId="77777777" w:rsidR="00CD5C02" w:rsidRPr="00C75AC3" w:rsidRDefault="00CD5C02" w:rsidP="00C75AC3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Michael Vigue-Principal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FCFFB2" id="Rectangle 1" o:spid="_x0000_s1026" style="position:absolute;margin-left:40.05pt;margin-top:48.15pt;width:146.45pt;height:6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" stroked="f" strokeweight="2pt">
              <v:textbox inset="1pt,1pt,1pt,1pt">
                <w:txbxContent>
                  <w:p w14:paraId="453BDDD9" w14:textId="77777777" w:rsidR="00CD5C02" w:rsidRDefault="00CD5C02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924 58 STREET SOUTH</w:t>
                    </w:r>
                  </w:p>
                  <w:p w14:paraId="24BA9B89" w14:textId="77777777" w:rsidR="00CD5C02" w:rsidRDefault="00CD5C02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sz w:val="16"/>
                          </w:rPr>
                          <w:t>GULFPORT</w:t>
                        </w:r>
                      </w:smartTag>
                      <w:r>
                        <w:rPr>
                          <w:rFonts w:ascii="Arial" w:hAnsi="Arial"/>
                          <w:sz w:val="16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sz w:val="16"/>
                          </w:rPr>
                          <w:t>FLORIDA</w:t>
                        </w:r>
                      </w:smartTag>
                      <w:r>
                        <w:rPr>
                          <w:rFonts w:ascii="Arial" w:hAnsi="Arial"/>
                          <w:sz w:val="16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sz w:val="16"/>
                          </w:rPr>
                          <w:t>33707</w:t>
                        </w:r>
                      </w:smartTag>
                    </w:smartTag>
                  </w:p>
                  <w:p w14:paraId="25ED981C" w14:textId="77777777" w:rsidR="00CD5C02" w:rsidRDefault="00CD5C02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(727) 893-2780</w:t>
                    </w:r>
                  </w:p>
                  <w:p w14:paraId="26F12CA3" w14:textId="77777777" w:rsidR="00CD5C02" w:rsidRDefault="00CD5C02" w:rsidP="00C75AC3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 (727) 893-1382</w:t>
                    </w:r>
                  </w:p>
                  <w:p w14:paraId="0D4A211D" w14:textId="77777777" w:rsidR="00CD5C02" w:rsidRDefault="00511F30" w:rsidP="00C75AC3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hyperlink r:id="rId2" w:history="1">
                      <w:r w:rsidR="00CD5C02">
                        <w:rPr>
                          <w:rStyle w:val="Hyperlink"/>
                          <w:rFonts w:ascii="Arial" w:hAnsi="Arial"/>
                          <w:sz w:val="16"/>
                        </w:rPr>
                        <w:t>www.bo</w:t>
                      </w:r>
                      <w:r w:rsidR="00CD5C02" w:rsidRPr="006B5153">
                        <w:rPr>
                          <w:rStyle w:val="Hyperlink"/>
                          <w:rFonts w:ascii="Arial" w:hAnsi="Arial"/>
                          <w:sz w:val="16"/>
                        </w:rPr>
                        <w:t>caciega.org</w:t>
                      </w:r>
                    </w:hyperlink>
                  </w:p>
                  <w:p w14:paraId="6FE51C57" w14:textId="77777777" w:rsidR="00CD5C02" w:rsidRDefault="00CD5C02" w:rsidP="00C75AC3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14:paraId="437D2865" w14:textId="77777777" w:rsidR="00CD5C02" w:rsidRPr="00C75AC3" w:rsidRDefault="00CD5C02" w:rsidP="00C75AC3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Michael Vigue-Principal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1C8E0EC1" wp14:editId="10D8C8C6">
          <wp:extent cx="3762375" cy="609600"/>
          <wp:effectExtent l="0" t="0" r="9525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A2C598" w14:textId="77777777" w:rsidR="00CD5C02" w:rsidRDefault="00CD5C02">
    <w:pPr>
      <w:pStyle w:val="Head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679B126B" wp14:editId="431E7F71">
          <wp:simplePos x="0" y="0"/>
          <wp:positionH relativeFrom="column">
            <wp:posOffset>-178435</wp:posOffset>
          </wp:positionH>
          <wp:positionV relativeFrom="paragraph">
            <wp:posOffset>264795</wp:posOffset>
          </wp:positionV>
          <wp:extent cx="1247775" cy="1125855"/>
          <wp:effectExtent l="0" t="0" r="9525" b="0"/>
          <wp:wrapNone/>
          <wp:docPr id="2" name="Picture 3" descr="H:\My Documents\Scans\BCHSpir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My Documents\Scans\BCHSpirat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0BF376" wp14:editId="5987AE70">
              <wp:simplePos x="0" y="0"/>
              <wp:positionH relativeFrom="column">
                <wp:posOffset>5507990</wp:posOffset>
              </wp:positionH>
              <wp:positionV relativeFrom="paragraph">
                <wp:posOffset>790575</wp:posOffset>
              </wp:positionV>
              <wp:extent cx="1304925" cy="714375"/>
              <wp:effectExtent l="0" t="0" r="9525" b="952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294F9" w14:textId="77777777" w:rsidR="00CD5C02" w:rsidRPr="00EA2976" w:rsidRDefault="00CD5C0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 </w:t>
                          </w:r>
                          <w:r w:rsidRPr="00EA2976">
                            <w:rPr>
                              <w:rFonts w:ascii="Arial" w:hAnsi="Arial"/>
                              <w:b/>
                              <w:sz w:val="16"/>
                            </w:rPr>
                            <w:t>ASSISTANT PRINCIPALS</w:t>
                          </w:r>
                        </w:p>
                        <w:p w14:paraId="38E9EC59" w14:textId="77777777" w:rsidR="00CD5C02" w:rsidRDefault="00CD5C02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Brad Bernstein</w:t>
                          </w:r>
                        </w:p>
                        <w:p w14:paraId="011CEEA6" w14:textId="77777777" w:rsidR="00CD5C02" w:rsidRDefault="00CD5C02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Derrik Craun</w:t>
                          </w:r>
                        </w:p>
                        <w:p w14:paraId="4DFC0163" w14:textId="77777777" w:rsidR="00CD5C02" w:rsidRDefault="00CD5C02" w:rsidP="00026720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Deborah Fabrizio</w:t>
                          </w:r>
                        </w:p>
                        <w:p w14:paraId="57CE1DD0" w14:textId="77777777" w:rsidR="00CD5C02" w:rsidRDefault="00CD5C02" w:rsidP="00D4419E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Kathleen Van Dora</w:t>
                          </w:r>
                        </w:p>
                        <w:p w14:paraId="195A9A9E" w14:textId="77777777" w:rsidR="00CD5C02" w:rsidRDefault="00CD5C02" w:rsidP="00D4419E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                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0BF376" id="Rectangle 3" o:spid="_x0000_s1027" style="position:absolute;margin-left:433.7pt;margin-top:62.25pt;width:102.7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" o:allowincell="f" stroked="f" strokeweight="2pt">
              <v:textbox inset="1pt,1pt,1pt,1pt">
                <w:txbxContent>
                  <w:p w14:paraId="591294F9" w14:textId="77777777" w:rsidR="00CD5C02" w:rsidRPr="00EA2976" w:rsidRDefault="00CD5C0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 </w:t>
                    </w:r>
                    <w:r w:rsidRPr="00EA2976">
                      <w:rPr>
                        <w:rFonts w:ascii="Arial" w:hAnsi="Arial"/>
                        <w:b/>
                        <w:sz w:val="16"/>
                      </w:rPr>
                      <w:t>ASSISTANT PRINCIPALS</w:t>
                    </w:r>
                  </w:p>
                  <w:p w14:paraId="38E9EC59" w14:textId="77777777" w:rsidR="00CD5C02" w:rsidRDefault="00CD5C02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Brad Bernstein</w:t>
                    </w:r>
                  </w:p>
                  <w:p w14:paraId="011CEEA6" w14:textId="77777777" w:rsidR="00CD5C02" w:rsidRDefault="00CD5C02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Derrik Craun</w:t>
                    </w:r>
                  </w:p>
                  <w:p w14:paraId="4DFC0163" w14:textId="77777777" w:rsidR="00CD5C02" w:rsidRDefault="00CD5C02" w:rsidP="00026720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Deborah Fabrizio</w:t>
                    </w:r>
                  </w:p>
                  <w:p w14:paraId="57CE1DD0" w14:textId="77777777" w:rsidR="00CD5C02" w:rsidRDefault="00CD5C02" w:rsidP="00D4419E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Kathleen Van Dora</w:t>
                    </w:r>
                  </w:p>
                  <w:p w14:paraId="195A9A9E" w14:textId="77777777" w:rsidR="00CD5C02" w:rsidRDefault="00CD5C02" w:rsidP="00D4419E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                 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3A4D"/>
    <w:multiLevelType w:val="hybridMultilevel"/>
    <w:tmpl w:val="AC5CC7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613D3"/>
    <w:multiLevelType w:val="hybridMultilevel"/>
    <w:tmpl w:val="FA0E8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162F72"/>
    <w:multiLevelType w:val="hybridMultilevel"/>
    <w:tmpl w:val="E0F6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55E90"/>
    <w:multiLevelType w:val="hybridMultilevel"/>
    <w:tmpl w:val="285EE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5A"/>
    <w:rsid w:val="0000368D"/>
    <w:rsid w:val="00026720"/>
    <w:rsid w:val="000327CA"/>
    <w:rsid w:val="00040D33"/>
    <w:rsid w:val="0005034C"/>
    <w:rsid w:val="00064496"/>
    <w:rsid w:val="000837DB"/>
    <w:rsid w:val="000A3F0E"/>
    <w:rsid w:val="000B73D7"/>
    <w:rsid w:val="000C3A35"/>
    <w:rsid w:val="00154D5C"/>
    <w:rsid w:val="001756BB"/>
    <w:rsid w:val="00187507"/>
    <w:rsid w:val="0019484D"/>
    <w:rsid w:val="001965BB"/>
    <w:rsid w:val="001C5C25"/>
    <w:rsid w:val="001D54CF"/>
    <w:rsid w:val="001E415B"/>
    <w:rsid w:val="001E66CD"/>
    <w:rsid w:val="001F4B96"/>
    <w:rsid w:val="002179E2"/>
    <w:rsid w:val="00244C77"/>
    <w:rsid w:val="002705B3"/>
    <w:rsid w:val="002E22D0"/>
    <w:rsid w:val="00301B9E"/>
    <w:rsid w:val="00305838"/>
    <w:rsid w:val="00342111"/>
    <w:rsid w:val="00361D57"/>
    <w:rsid w:val="003B5F7A"/>
    <w:rsid w:val="003C24E2"/>
    <w:rsid w:val="003C5CEB"/>
    <w:rsid w:val="003E3E5A"/>
    <w:rsid w:val="003E56C1"/>
    <w:rsid w:val="003F0C98"/>
    <w:rsid w:val="00414536"/>
    <w:rsid w:val="004151C4"/>
    <w:rsid w:val="00427D99"/>
    <w:rsid w:val="00434049"/>
    <w:rsid w:val="0049378C"/>
    <w:rsid w:val="004A28FB"/>
    <w:rsid w:val="004C3622"/>
    <w:rsid w:val="00511F30"/>
    <w:rsid w:val="00520A9E"/>
    <w:rsid w:val="00526406"/>
    <w:rsid w:val="005279C4"/>
    <w:rsid w:val="00566138"/>
    <w:rsid w:val="00591DCC"/>
    <w:rsid w:val="005C6786"/>
    <w:rsid w:val="00607EF2"/>
    <w:rsid w:val="00614CF8"/>
    <w:rsid w:val="00624FD5"/>
    <w:rsid w:val="0064045E"/>
    <w:rsid w:val="0067094A"/>
    <w:rsid w:val="00676592"/>
    <w:rsid w:val="00694B39"/>
    <w:rsid w:val="006A4198"/>
    <w:rsid w:val="006A4CA7"/>
    <w:rsid w:val="006B5AAA"/>
    <w:rsid w:val="006C4C00"/>
    <w:rsid w:val="006E62D5"/>
    <w:rsid w:val="006F5608"/>
    <w:rsid w:val="007047CD"/>
    <w:rsid w:val="0072337B"/>
    <w:rsid w:val="00724B40"/>
    <w:rsid w:val="00741A0F"/>
    <w:rsid w:val="00754063"/>
    <w:rsid w:val="00793143"/>
    <w:rsid w:val="00796B3A"/>
    <w:rsid w:val="007C3C75"/>
    <w:rsid w:val="007C41C0"/>
    <w:rsid w:val="007D2A38"/>
    <w:rsid w:val="007E147C"/>
    <w:rsid w:val="007F064C"/>
    <w:rsid w:val="00860539"/>
    <w:rsid w:val="00876DD5"/>
    <w:rsid w:val="0089528E"/>
    <w:rsid w:val="008A507B"/>
    <w:rsid w:val="008C390F"/>
    <w:rsid w:val="008C5A08"/>
    <w:rsid w:val="008E7246"/>
    <w:rsid w:val="00912204"/>
    <w:rsid w:val="00923C97"/>
    <w:rsid w:val="009342C4"/>
    <w:rsid w:val="00953544"/>
    <w:rsid w:val="00981555"/>
    <w:rsid w:val="009A530A"/>
    <w:rsid w:val="009B69DA"/>
    <w:rsid w:val="009E1DD2"/>
    <w:rsid w:val="00A06E54"/>
    <w:rsid w:val="00A16152"/>
    <w:rsid w:val="00A32CCB"/>
    <w:rsid w:val="00A55353"/>
    <w:rsid w:val="00A63C85"/>
    <w:rsid w:val="00A7395F"/>
    <w:rsid w:val="00A847A8"/>
    <w:rsid w:val="00A93423"/>
    <w:rsid w:val="00AA2BA4"/>
    <w:rsid w:val="00AA3071"/>
    <w:rsid w:val="00AC295E"/>
    <w:rsid w:val="00AD6810"/>
    <w:rsid w:val="00B04E9A"/>
    <w:rsid w:val="00B12CDF"/>
    <w:rsid w:val="00BB7359"/>
    <w:rsid w:val="00BC0A6E"/>
    <w:rsid w:val="00C1238F"/>
    <w:rsid w:val="00C153CA"/>
    <w:rsid w:val="00C75AC3"/>
    <w:rsid w:val="00C941B1"/>
    <w:rsid w:val="00C96752"/>
    <w:rsid w:val="00CA02E3"/>
    <w:rsid w:val="00CB2E0A"/>
    <w:rsid w:val="00CC07DA"/>
    <w:rsid w:val="00CD575A"/>
    <w:rsid w:val="00CD5C02"/>
    <w:rsid w:val="00CD7260"/>
    <w:rsid w:val="00CE0C46"/>
    <w:rsid w:val="00CF194F"/>
    <w:rsid w:val="00D06A11"/>
    <w:rsid w:val="00D33A3A"/>
    <w:rsid w:val="00D4419E"/>
    <w:rsid w:val="00D83B7E"/>
    <w:rsid w:val="00D860C9"/>
    <w:rsid w:val="00DB317A"/>
    <w:rsid w:val="00DB4597"/>
    <w:rsid w:val="00DD1871"/>
    <w:rsid w:val="00E14F30"/>
    <w:rsid w:val="00E370E5"/>
    <w:rsid w:val="00E52C9E"/>
    <w:rsid w:val="00E67FE6"/>
    <w:rsid w:val="00E70F9C"/>
    <w:rsid w:val="00E81C35"/>
    <w:rsid w:val="00E8585F"/>
    <w:rsid w:val="00E9036C"/>
    <w:rsid w:val="00EA2976"/>
    <w:rsid w:val="00EE61AD"/>
    <w:rsid w:val="00F07593"/>
    <w:rsid w:val="00F5127B"/>
    <w:rsid w:val="00F62DFD"/>
    <w:rsid w:val="00F82546"/>
    <w:rsid w:val="00F83170"/>
    <w:rsid w:val="00F901C9"/>
    <w:rsid w:val="00FA6AD5"/>
    <w:rsid w:val="00FC55D2"/>
    <w:rsid w:val="00FF56A6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35722F0"/>
  <w15:docId w15:val="{D0A4C2C6-064C-4F85-A72C-B46AAC7A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786"/>
  </w:style>
  <w:style w:type="paragraph" w:styleId="Heading1">
    <w:name w:val="heading 1"/>
    <w:basedOn w:val="Normal"/>
    <w:next w:val="Normal"/>
    <w:qFormat/>
    <w:rsid w:val="0049378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6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786"/>
    <w:pPr>
      <w:tabs>
        <w:tab w:val="center" w:pos="4320"/>
        <w:tab w:val="right" w:pos="8640"/>
      </w:tabs>
    </w:pPr>
  </w:style>
  <w:style w:type="character" w:styleId="Hyperlink">
    <w:name w:val="Hyperlink"/>
    <w:rsid w:val="007047CD"/>
    <w:rPr>
      <w:color w:val="0000FF"/>
      <w:u w:val="single"/>
    </w:rPr>
  </w:style>
  <w:style w:type="paragraph" w:customStyle="1" w:styleId="Print-FromToSubjectDate">
    <w:name w:val="Print- From: To: Subject: Date:"/>
    <w:basedOn w:val="Normal"/>
    <w:rsid w:val="0049378C"/>
    <w:pPr>
      <w:pBdr>
        <w:left w:val="single" w:sz="18" w:space="1" w:color="auto"/>
      </w:pBd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Title">
    <w:name w:val="Title"/>
    <w:basedOn w:val="Normal"/>
    <w:qFormat/>
    <w:rsid w:val="0049378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4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2E3"/>
    <w:pPr>
      <w:ind w:left="720"/>
      <w:contextualSpacing/>
    </w:pPr>
  </w:style>
  <w:style w:type="paragraph" w:customStyle="1" w:styleId="Dear">
    <w:name w:val="Dear"/>
    <w:basedOn w:val="PlainText"/>
    <w:rsid w:val="00AA2BA4"/>
    <w:pPr>
      <w:spacing w:line="300" w:lineRule="exact"/>
    </w:pPr>
    <w:rPr>
      <w:rFonts w:ascii="Helvetica" w:hAnsi="Helvetica" w:cs="Times New Roman"/>
      <w:sz w:val="20"/>
      <w:szCs w:val="20"/>
    </w:rPr>
  </w:style>
  <w:style w:type="paragraph" w:customStyle="1" w:styleId="Letterpara">
    <w:name w:val="Letter para"/>
    <w:basedOn w:val="PlainText"/>
    <w:rsid w:val="00AA2BA4"/>
    <w:pPr>
      <w:spacing w:before="240" w:line="300" w:lineRule="exact"/>
      <w:ind w:firstLine="288"/>
      <w:jc w:val="both"/>
    </w:pPr>
    <w:rPr>
      <w:rFonts w:ascii="Helvetica" w:hAnsi="Helvetica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2BA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2BA4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361D5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7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ocaciega.org" TargetMode="External"/><Relationship Id="rId1" Type="http://schemas.openxmlformats.org/officeDocument/2006/relationships/hyperlink" Target="http://www.bocaciega.or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61A66-18F1-43CD-B3E8-49AF82E1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Pinellas County Schools</Company>
  <LinksUpToDate>false</LinksUpToDate>
  <CharactersWithSpaces>2808</CharactersWithSpaces>
  <SharedDoc>false</SharedDoc>
  <HLinks>
    <vt:vector size="6" baseType="variant">
      <vt:variant>
        <vt:i4>4521996</vt:i4>
      </vt:variant>
      <vt:variant>
        <vt:i4>0</vt:i4>
      </vt:variant>
      <vt:variant>
        <vt:i4>0</vt:i4>
      </vt:variant>
      <vt:variant>
        <vt:i4>5</vt:i4>
      </vt:variant>
      <vt:variant>
        <vt:lpwstr>http://www.bocaciega.org/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Xuser</dc:creator>
  <cp:lastModifiedBy>West Lori</cp:lastModifiedBy>
  <cp:revision>3</cp:revision>
  <cp:lastPrinted>2017-06-21T18:55:00Z</cp:lastPrinted>
  <dcterms:created xsi:type="dcterms:W3CDTF">2020-09-11T14:01:00Z</dcterms:created>
  <dcterms:modified xsi:type="dcterms:W3CDTF">2020-09-11T14:02:00Z</dcterms:modified>
</cp:coreProperties>
</file>